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pageBreakBefore w:val="0"/>
        <w:spacing w:before="480" w:lineRule="auto"/>
        <w:rPr>
          <w:rFonts w:ascii="Times New Roman" w:cs="Times New Roman" w:eastAsia="Times New Roman" w:hAnsi="Times New Roman"/>
          <w:b w:val="1"/>
          <w:sz w:val="32"/>
          <w:szCs w:val="32"/>
        </w:rPr>
      </w:pPr>
      <w:bookmarkStart w:colFirst="0" w:colLast="0" w:name="_hat6d71oxgcp" w:id="0"/>
      <w:bookmarkEnd w:id="0"/>
      <w:r w:rsidDel="00000000" w:rsidR="00000000" w:rsidRPr="00000000">
        <w:rPr>
          <w:rFonts w:ascii="Times New Roman" w:cs="Times New Roman" w:eastAsia="Times New Roman" w:hAnsi="Times New Roman"/>
          <w:b w:val="1"/>
          <w:sz w:val="32"/>
          <w:szCs w:val="32"/>
          <w:rtl w:val="0"/>
        </w:rPr>
        <w:t xml:space="preserve">Journalism/English Language Arts High School Content Expectations</w:t>
      </w:r>
    </w:p>
    <w:p w:rsidR="00000000" w:rsidDel="00000000" w:rsidP="00000000" w:rsidRDefault="00000000" w:rsidRPr="00000000" w14:paraId="00000002">
      <w:pPr>
        <w:pageBreakBefore w:val="0"/>
        <w:rPr>
          <w:sz w:val="20"/>
          <w:szCs w:val="20"/>
          <w:u w:val="single"/>
        </w:rPr>
      </w:pPr>
      <w:r w:rsidDel="00000000" w:rsidR="00000000" w:rsidRPr="00000000">
        <w:rPr>
          <w:sz w:val="20"/>
          <w:szCs w:val="20"/>
          <w:u w:val="single"/>
          <w:rtl w:val="0"/>
        </w:rPr>
        <w:t xml:space="preserve">Contact Information:</w:t>
      </w:r>
    </w:p>
    <w:p w:rsidR="00000000" w:rsidDel="00000000" w:rsidP="00000000" w:rsidRDefault="00000000" w:rsidRPr="00000000" w14:paraId="00000003">
      <w:pPr>
        <w:pageBreakBefore w:val="0"/>
        <w:rPr>
          <w:sz w:val="20"/>
          <w:szCs w:val="20"/>
        </w:rPr>
      </w:pPr>
      <w:r w:rsidDel="00000000" w:rsidR="00000000" w:rsidRPr="00000000">
        <w:rPr>
          <w:sz w:val="20"/>
          <w:szCs w:val="20"/>
          <w:rtl w:val="0"/>
        </w:rPr>
        <w:t xml:space="preserve">Mrs. Menard : Email : </w:t>
      </w:r>
      <w:hyperlink r:id="rId6">
        <w:r w:rsidDel="00000000" w:rsidR="00000000" w:rsidRPr="00000000">
          <w:rPr>
            <w:color w:val="1155cc"/>
            <w:sz w:val="20"/>
            <w:szCs w:val="20"/>
            <w:u w:val="single"/>
            <w:rtl w:val="0"/>
          </w:rPr>
          <w:t xml:space="preserve">tmcbryde@eupschools.org</w:t>
        </w:r>
      </w:hyperlink>
      <w:r w:rsidDel="00000000" w:rsidR="00000000" w:rsidRPr="00000000">
        <w:rPr>
          <w:rtl w:val="0"/>
        </w:rPr>
      </w:r>
    </w:p>
    <w:p w:rsidR="00000000" w:rsidDel="00000000" w:rsidP="00000000" w:rsidRDefault="00000000" w:rsidRPr="00000000" w14:paraId="00000004">
      <w:pPr>
        <w:pageBreakBefore w:val="0"/>
        <w:rPr>
          <w:sz w:val="20"/>
          <w:szCs w:val="20"/>
        </w:rPr>
      </w:pPr>
      <w:r w:rsidDel="00000000" w:rsidR="00000000" w:rsidRPr="00000000">
        <w:rPr>
          <w:sz w:val="20"/>
          <w:szCs w:val="20"/>
          <w:rtl w:val="0"/>
        </w:rPr>
        <w:t xml:space="preserve">Web address : http://sault.eup.k12.mi.us/site/default.aspx?DomainID=147</w:t>
      </w:r>
    </w:p>
    <w:p w:rsidR="00000000" w:rsidDel="00000000" w:rsidP="00000000" w:rsidRDefault="00000000" w:rsidRPr="00000000" w14:paraId="00000005">
      <w:pPr>
        <w:pageBreakBefore w:val="0"/>
        <w:rPr>
          <w:sz w:val="20"/>
          <w:szCs w:val="20"/>
        </w:rPr>
      </w:pPr>
      <w:r w:rsidDel="00000000" w:rsidR="00000000" w:rsidRPr="00000000">
        <w:rPr>
          <w:sz w:val="20"/>
          <w:szCs w:val="20"/>
          <w:rtl w:val="0"/>
        </w:rPr>
        <w:t xml:space="preserve">Phone : (906) 635-3839 x 5888</w:t>
      </w:r>
    </w:p>
    <w:p w:rsidR="00000000" w:rsidDel="00000000" w:rsidP="00000000" w:rsidRDefault="00000000" w:rsidRPr="00000000" w14:paraId="00000006">
      <w:pPr>
        <w:pageBreakBefore w:val="0"/>
        <w:rPr>
          <w:sz w:val="20"/>
          <w:szCs w:val="20"/>
        </w:rPr>
      </w:pPr>
      <w:r w:rsidDel="00000000" w:rsidR="00000000" w:rsidRPr="00000000">
        <w:rPr>
          <w:sz w:val="20"/>
          <w:szCs w:val="20"/>
          <w:rtl w:val="0"/>
        </w:rPr>
        <w:t xml:space="preserve">Conference Period 2nd Period</w:t>
      </w:r>
    </w:p>
    <w:p w:rsidR="00000000" w:rsidDel="00000000" w:rsidP="00000000" w:rsidRDefault="00000000" w:rsidRPr="00000000" w14:paraId="00000007">
      <w:pPr>
        <w:pageBreakBefore w:val="0"/>
        <w:rPr>
          <w:sz w:val="20"/>
          <w:szCs w:val="20"/>
        </w:rPr>
      </w:pPr>
      <w:r w:rsidDel="00000000" w:rsidR="00000000" w:rsidRPr="00000000">
        <w:rPr>
          <w:rtl w:val="0"/>
        </w:rPr>
      </w:r>
    </w:p>
    <w:p w:rsidR="00000000" w:rsidDel="00000000" w:rsidP="00000000" w:rsidRDefault="00000000" w:rsidRPr="00000000" w14:paraId="00000008">
      <w:pPr>
        <w:pageBreakBefore w:val="0"/>
        <w:rPr>
          <w:sz w:val="20"/>
          <w:szCs w:val="20"/>
          <w:u w:val="single"/>
        </w:rPr>
      </w:pPr>
      <w:r w:rsidDel="00000000" w:rsidR="00000000" w:rsidRPr="00000000">
        <w:rPr>
          <w:sz w:val="20"/>
          <w:szCs w:val="20"/>
          <w:u w:val="single"/>
          <w:rtl w:val="0"/>
        </w:rPr>
        <w:t xml:space="preserve">Course Overview/Content</w:t>
      </w:r>
    </w:p>
    <w:p w:rsidR="00000000" w:rsidDel="00000000" w:rsidP="00000000" w:rsidRDefault="00000000" w:rsidRPr="00000000" w14:paraId="00000009">
      <w:pPr>
        <w:pageBreakBefore w:val="0"/>
        <w:rPr>
          <w:sz w:val="20"/>
          <w:szCs w:val="20"/>
        </w:rPr>
      </w:pPr>
      <w:r w:rsidDel="00000000" w:rsidR="00000000" w:rsidRPr="00000000">
        <w:rPr>
          <w:rtl w:val="0"/>
        </w:rPr>
      </w:r>
    </w:p>
    <w:p w:rsidR="00000000" w:rsidDel="00000000" w:rsidP="00000000" w:rsidRDefault="00000000" w:rsidRPr="00000000" w14:paraId="0000000A">
      <w:pPr>
        <w:pageBreakBefore w:val="0"/>
        <w:rPr>
          <w:sz w:val="20"/>
          <w:szCs w:val="20"/>
        </w:rPr>
      </w:pPr>
      <w:r w:rsidDel="00000000" w:rsidR="00000000" w:rsidRPr="00000000">
        <w:rPr>
          <w:sz w:val="20"/>
          <w:szCs w:val="20"/>
          <w:rtl w:val="0"/>
        </w:rPr>
        <w:t xml:space="preserve">Program Area 1: Introduction to the Graphic Design/Publishing and equipment</w:t>
      </w:r>
    </w:p>
    <w:p w:rsidR="00000000" w:rsidDel="00000000" w:rsidP="00000000" w:rsidRDefault="00000000" w:rsidRPr="00000000" w14:paraId="0000000B">
      <w:pPr>
        <w:pageBreakBefore w:val="0"/>
        <w:numPr>
          <w:ilvl w:val="0"/>
          <w:numId w:val="7"/>
        </w:numPr>
        <w:ind w:left="720" w:hanging="360"/>
        <w:rPr>
          <w:sz w:val="20"/>
          <w:szCs w:val="20"/>
          <w:u w:val="none"/>
        </w:rPr>
      </w:pPr>
      <w:r w:rsidDel="00000000" w:rsidR="00000000" w:rsidRPr="00000000">
        <w:rPr>
          <w:sz w:val="20"/>
          <w:szCs w:val="20"/>
          <w:rtl w:val="0"/>
        </w:rPr>
        <w:t xml:space="preserve">Students are introduced to the graphic design and publishing industry through magazines, internet, etc. We begin to talk about audience. </w:t>
      </w:r>
    </w:p>
    <w:p w:rsidR="00000000" w:rsidDel="00000000" w:rsidP="00000000" w:rsidRDefault="00000000" w:rsidRPr="00000000" w14:paraId="0000000C">
      <w:pPr>
        <w:pageBreakBefore w:val="0"/>
        <w:numPr>
          <w:ilvl w:val="0"/>
          <w:numId w:val="7"/>
        </w:numPr>
        <w:ind w:left="720" w:hanging="360"/>
        <w:rPr>
          <w:sz w:val="20"/>
          <w:szCs w:val="20"/>
          <w:u w:val="none"/>
        </w:rPr>
        <w:sectPr>
          <w:pgSz w:h="15840" w:w="12240" w:orient="portrait"/>
          <w:pgMar w:bottom="720" w:top="720" w:left="720" w:right="720" w:header="720" w:footer="720"/>
          <w:pgNumType w:start="1"/>
        </w:sectPr>
      </w:pPr>
      <w:r w:rsidDel="00000000" w:rsidR="00000000" w:rsidRPr="00000000">
        <w:rPr>
          <w:sz w:val="20"/>
          <w:szCs w:val="20"/>
          <w:rtl w:val="0"/>
        </w:rPr>
        <w:t xml:space="preserve">Students use multimedia elements to create the yearbook with graphic design software. The introduction of each piece of equipment will be tied to page production. </w:t>
      </w:r>
    </w:p>
    <w:p w:rsidR="00000000" w:rsidDel="00000000" w:rsidP="00000000" w:rsidRDefault="00000000" w:rsidRPr="00000000" w14:paraId="0000000D">
      <w:pPr>
        <w:pageBreakBefore w:val="0"/>
        <w:numPr>
          <w:ilvl w:val="1"/>
          <w:numId w:val="7"/>
        </w:numPr>
        <w:ind w:left="1440" w:hanging="360"/>
        <w:rPr>
          <w:sz w:val="20"/>
          <w:szCs w:val="20"/>
          <w:u w:val="none"/>
        </w:rPr>
      </w:pPr>
      <w:r w:rsidDel="00000000" w:rsidR="00000000" w:rsidRPr="00000000">
        <w:rPr>
          <w:sz w:val="20"/>
          <w:szCs w:val="20"/>
          <w:rtl w:val="0"/>
        </w:rPr>
        <w:t xml:space="preserve">Computer  </w:t>
      </w:r>
    </w:p>
    <w:p w:rsidR="00000000" w:rsidDel="00000000" w:rsidP="00000000" w:rsidRDefault="00000000" w:rsidRPr="00000000" w14:paraId="0000000E">
      <w:pPr>
        <w:pageBreakBefore w:val="0"/>
        <w:numPr>
          <w:ilvl w:val="1"/>
          <w:numId w:val="7"/>
        </w:numPr>
        <w:ind w:left="1440" w:hanging="360"/>
        <w:rPr>
          <w:sz w:val="20"/>
          <w:szCs w:val="20"/>
          <w:u w:val="none"/>
        </w:rPr>
      </w:pPr>
      <w:r w:rsidDel="00000000" w:rsidR="00000000" w:rsidRPr="00000000">
        <w:rPr>
          <w:sz w:val="20"/>
          <w:szCs w:val="20"/>
          <w:rtl w:val="0"/>
        </w:rPr>
        <w:t xml:space="preserve">Camera </w:t>
      </w:r>
    </w:p>
    <w:p w:rsidR="00000000" w:rsidDel="00000000" w:rsidP="00000000" w:rsidRDefault="00000000" w:rsidRPr="00000000" w14:paraId="0000000F">
      <w:pPr>
        <w:pageBreakBefore w:val="0"/>
        <w:numPr>
          <w:ilvl w:val="1"/>
          <w:numId w:val="7"/>
        </w:numPr>
        <w:ind w:left="1440" w:hanging="360"/>
        <w:rPr>
          <w:sz w:val="20"/>
          <w:szCs w:val="20"/>
          <w:u w:val="none"/>
        </w:rPr>
      </w:pPr>
      <w:r w:rsidDel="00000000" w:rsidR="00000000" w:rsidRPr="00000000">
        <w:rPr>
          <w:sz w:val="20"/>
          <w:szCs w:val="20"/>
          <w:rtl w:val="0"/>
        </w:rPr>
        <w:t xml:space="preserve">Smart technology apps  </w:t>
      </w:r>
    </w:p>
    <w:p w:rsidR="00000000" w:rsidDel="00000000" w:rsidP="00000000" w:rsidRDefault="00000000" w:rsidRPr="00000000" w14:paraId="00000010">
      <w:pPr>
        <w:pageBreakBefore w:val="0"/>
        <w:numPr>
          <w:ilvl w:val="1"/>
          <w:numId w:val="7"/>
        </w:numPr>
        <w:ind w:left="1440" w:hanging="360"/>
        <w:rPr>
          <w:sz w:val="20"/>
          <w:szCs w:val="20"/>
          <w:u w:val="none"/>
        </w:rPr>
      </w:pPr>
      <w:r w:rsidDel="00000000" w:rsidR="00000000" w:rsidRPr="00000000">
        <w:rPr>
          <w:sz w:val="20"/>
          <w:szCs w:val="20"/>
          <w:rtl w:val="0"/>
        </w:rPr>
        <w:t xml:space="preserve">Google drive</w:t>
      </w:r>
    </w:p>
    <w:p w:rsidR="00000000" w:rsidDel="00000000" w:rsidP="00000000" w:rsidRDefault="00000000" w:rsidRPr="00000000" w14:paraId="00000011">
      <w:pPr>
        <w:pageBreakBefore w:val="0"/>
        <w:numPr>
          <w:ilvl w:val="1"/>
          <w:numId w:val="7"/>
        </w:numPr>
        <w:ind w:left="1440" w:hanging="360"/>
        <w:rPr>
          <w:sz w:val="20"/>
          <w:szCs w:val="20"/>
          <w:u w:val="none"/>
        </w:rPr>
        <w:sectPr>
          <w:type w:val="continuous"/>
          <w:pgSz w:h="15840" w:w="12240" w:orient="portrait"/>
          <w:pgMar w:bottom="720" w:top="720" w:left="720" w:right="720" w:header="720" w:footer="720"/>
          <w:cols w:equalWidth="0" w:num="2">
            <w:col w:space="720" w:w="5040"/>
            <w:col w:space="0" w:w="5040"/>
          </w:cols>
        </w:sectPr>
      </w:pPr>
      <w:r w:rsidDel="00000000" w:rsidR="00000000" w:rsidRPr="00000000">
        <w:rPr>
          <w:sz w:val="20"/>
          <w:szCs w:val="20"/>
          <w:rtl w:val="0"/>
        </w:rPr>
        <w:t xml:space="preserve">Herff Jones edesign</w:t>
      </w:r>
    </w:p>
    <w:p w:rsidR="00000000" w:rsidDel="00000000" w:rsidP="00000000" w:rsidRDefault="00000000" w:rsidRPr="00000000" w14:paraId="00000012">
      <w:pPr>
        <w:pageBreakBefore w:val="0"/>
        <w:rPr>
          <w:sz w:val="20"/>
          <w:szCs w:val="20"/>
        </w:rPr>
      </w:pPr>
      <w:r w:rsidDel="00000000" w:rsidR="00000000" w:rsidRPr="00000000">
        <w:rPr>
          <w:rtl w:val="0"/>
        </w:rPr>
      </w:r>
    </w:p>
    <w:p w:rsidR="00000000" w:rsidDel="00000000" w:rsidP="00000000" w:rsidRDefault="00000000" w:rsidRPr="00000000" w14:paraId="00000013">
      <w:pPr>
        <w:pageBreakBefore w:val="0"/>
        <w:rPr>
          <w:sz w:val="20"/>
          <w:szCs w:val="20"/>
        </w:rPr>
      </w:pPr>
      <w:r w:rsidDel="00000000" w:rsidR="00000000" w:rsidRPr="00000000">
        <w:rPr>
          <w:sz w:val="20"/>
          <w:szCs w:val="20"/>
          <w:rtl w:val="0"/>
        </w:rPr>
        <w:t xml:space="preserve">Program Area 2: Elements and Principles of Design/Vocabulary </w:t>
      </w:r>
    </w:p>
    <w:p w:rsidR="00000000" w:rsidDel="00000000" w:rsidP="00000000" w:rsidRDefault="00000000" w:rsidRPr="00000000" w14:paraId="00000014">
      <w:pPr>
        <w:pageBreakBefore w:val="0"/>
        <w:numPr>
          <w:ilvl w:val="0"/>
          <w:numId w:val="4"/>
        </w:numPr>
        <w:ind w:left="720" w:hanging="360"/>
        <w:rPr>
          <w:sz w:val="20"/>
          <w:szCs w:val="20"/>
          <w:u w:val="none"/>
        </w:rPr>
        <w:sectPr>
          <w:type w:val="continuous"/>
          <w:pgSz w:h="15840" w:w="12240" w:orient="portrait"/>
          <w:pgMar w:bottom="720" w:top="720" w:left="720" w:right="720" w:header="720" w:footer="720"/>
        </w:sectPr>
      </w:pPr>
      <w:r w:rsidDel="00000000" w:rsidR="00000000" w:rsidRPr="00000000">
        <w:rPr>
          <w:sz w:val="20"/>
          <w:szCs w:val="20"/>
          <w:rtl w:val="0"/>
        </w:rPr>
        <w:t xml:space="preserve">Students learn about design elements through production of a finished yearbook. </w:t>
      </w:r>
    </w:p>
    <w:p w:rsidR="00000000" w:rsidDel="00000000" w:rsidP="00000000" w:rsidRDefault="00000000" w:rsidRPr="00000000" w14:paraId="00000015">
      <w:pPr>
        <w:pageBreakBefore w:val="0"/>
        <w:numPr>
          <w:ilvl w:val="1"/>
          <w:numId w:val="4"/>
        </w:numPr>
        <w:ind w:left="1440" w:hanging="360"/>
        <w:rPr>
          <w:sz w:val="20"/>
          <w:szCs w:val="20"/>
          <w:u w:val="none"/>
        </w:rPr>
      </w:pPr>
      <w:r w:rsidDel="00000000" w:rsidR="00000000" w:rsidRPr="00000000">
        <w:rPr>
          <w:sz w:val="20"/>
          <w:szCs w:val="20"/>
          <w:rtl w:val="0"/>
        </w:rPr>
        <w:t xml:space="preserve">Color, Texture, Contrast</w:t>
      </w:r>
    </w:p>
    <w:p w:rsidR="00000000" w:rsidDel="00000000" w:rsidP="00000000" w:rsidRDefault="00000000" w:rsidRPr="00000000" w14:paraId="00000016">
      <w:pPr>
        <w:pageBreakBefore w:val="0"/>
        <w:numPr>
          <w:ilvl w:val="1"/>
          <w:numId w:val="4"/>
        </w:numPr>
        <w:ind w:left="1440" w:hanging="360"/>
        <w:rPr>
          <w:sz w:val="20"/>
          <w:szCs w:val="20"/>
          <w:u w:val="none"/>
        </w:rPr>
      </w:pPr>
      <w:r w:rsidDel="00000000" w:rsidR="00000000" w:rsidRPr="00000000">
        <w:rPr>
          <w:sz w:val="20"/>
          <w:szCs w:val="20"/>
          <w:rtl w:val="0"/>
        </w:rPr>
        <w:t xml:space="preserve">Line, Shape, Space, Proportion</w:t>
        <w:tab/>
      </w:r>
    </w:p>
    <w:p w:rsidR="00000000" w:rsidDel="00000000" w:rsidP="00000000" w:rsidRDefault="00000000" w:rsidRPr="00000000" w14:paraId="00000017">
      <w:pPr>
        <w:pageBreakBefore w:val="0"/>
        <w:numPr>
          <w:ilvl w:val="1"/>
          <w:numId w:val="4"/>
        </w:numPr>
        <w:ind w:left="1440" w:hanging="360"/>
        <w:rPr>
          <w:sz w:val="20"/>
          <w:szCs w:val="20"/>
          <w:u w:val="none"/>
        </w:rPr>
      </w:pPr>
      <w:r w:rsidDel="00000000" w:rsidR="00000000" w:rsidRPr="00000000">
        <w:rPr>
          <w:sz w:val="20"/>
          <w:szCs w:val="20"/>
          <w:rtl w:val="0"/>
        </w:rPr>
        <w:t xml:space="preserve">Value, Balance, Variety</w:t>
      </w:r>
    </w:p>
    <w:p w:rsidR="00000000" w:rsidDel="00000000" w:rsidP="00000000" w:rsidRDefault="00000000" w:rsidRPr="00000000" w14:paraId="00000018">
      <w:pPr>
        <w:pageBreakBefore w:val="0"/>
        <w:numPr>
          <w:ilvl w:val="1"/>
          <w:numId w:val="4"/>
        </w:numPr>
        <w:ind w:left="1440" w:hanging="360"/>
        <w:rPr>
          <w:sz w:val="20"/>
          <w:szCs w:val="20"/>
          <w:u w:val="none"/>
        </w:rPr>
        <w:sectPr>
          <w:type w:val="continuous"/>
          <w:pgSz w:h="15840" w:w="12240" w:orient="portrait"/>
          <w:pgMar w:bottom="720" w:top="720" w:left="720" w:right="720" w:header="720" w:footer="720"/>
          <w:cols w:equalWidth="0" w:num="2">
            <w:col w:space="720" w:w="5040"/>
            <w:col w:space="0" w:w="5040"/>
          </w:cols>
        </w:sectPr>
      </w:pPr>
      <w:r w:rsidDel="00000000" w:rsidR="00000000" w:rsidRPr="00000000">
        <w:rPr>
          <w:sz w:val="20"/>
          <w:szCs w:val="20"/>
          <w:rtl w:val="0"/>
        </w:rPr>
        <w:t xml:space="preserve">Movement/Rhythm, Repetition/Pattern, Unity Emphasis/ Dominance</w:t>
      </w:r>
    </w:p>
    <w:p w:rsidR="00000000" w:rsidDel="00000000" w:rsidP="00000000" w:rsidRDefault="00000000" w:rsidRPr="00000000" w14:paraId="00000019">
      <w:pPr>
        <w:pageBreakBefore w:val="0"/>
        <w:numPr>
          <w:ilvl w:val="0"/>
          <w:numId w:val="4"/>
        </w:numPr>
        <w:ind w:left="720" w:hanging="360"/>
        <w:rPr>
          <w:sz w:val="20"/>
          <w:szCs w:val="20"/>
          <w:u w:val="none"/>
        </w:rPr>
      </w:pPr>
      <w:r w:rsidDel="00000000" w:rsidR="00000000" w:rsidRPr="00000000">
        <w:rPr>
          <w:sz w:val="20"/>
          <w:szCs w:val="20"/>
          <w:rtl w:val="0"/>
        </w:rPr>
        <w:t xml:space="preserve">Students will maintain a consistent typographic theme throughout the yearbook production process</w:t>
      </w:r>
    </w:p>
    <w:p w:rsidR="00000000" w:rsidDel="00000000" w:rsidP="00000000" w:rsidRDefault="00000000" w:rsidRPr="00000000" w14:paraId="0000001A">
      <w:pPr>
        <w:pageBreakBefore w:val="0"/>
        <w:ind w:left="1440" w:hanging="360"/>
        <w:rPr>
          <w:sz w:val="20"/>
          <w:szCs w:val="20"/>
        </w:rPr>
        <w:sectPr>
          <w:type w:val="continuous"/>
          <w:pgSz w:h="15840" w:w="12240" w:orient="portrait"/>
          <w:pgMar w:bottom="720" w:top="720" w:left="720" w:right="720" w:header="720" w:footer="720"/>
        </w:sectPr>
      </w:pPr>
      <w:r w:rsidDel="00000000" w:rsidR="00000000" w:rsidRPr="00000000">
        <w:rPr>
          <w:rtl w:val="0"/>
        </w:rPr>
      </w:r>
    </w:p>
    <w:p w:rsidR="00000000" w:rsidDel="00000000" w:rsidP="00000000" w:rsidRDefault="00000000" w:rsidRPr="00000000" w14:paraId="0000001B">
      <w:pPr>
        <w:pageBreakBefore w:val="0"/>
        <w:numPr>
          <w:ilvl w:val="1"/>
          <w:numId w:val="4"/>
        </w:numPr>
        <w:ind w:left="1440" w:hanging="360"/>
        <w:rPr>
          <w:sz w:val="20"/>
          <w:szCs w:val="20"/>
          <w:u w:val="none"/>
        </w:rPr>
      </w:pPr>
      <w:r w:rsidDel="00000000" w:rsidR="00000000" w:rsidRPr="00000000">
        <w:rPr>
          <w:sz w:val="20"/>
          <w:szCs w:val="20"/>
          <w:rtl w:val="0"/>
        </w:rPr>
        <w:t xml:space="preserve">Typefaces </w:t>
      </w:r>
    </w:p>
    <w:p w:rsidR="00000000" w:rsidDel="00000000" w:rsidP="00000000" w:rsidRDefault="00000000" w:rsidRPr="00000000" w14:paraId="0000001C">
      <w:pPr>
        <w:pageBreakBefore w:val="0"/>
        <w:numPr>
          <w:ilvl w:val="1"/>
          <w:numId w:val="4"/>
        </w:numPr>
        <w:ind w:left="1440" w:hanging="360"/>
        <w:rPr>
          <w:sz w:val="20"/>
          <w:szCs w:val="20"/>
          <w:u w:val="none"/>
        </w:rPr>
        <w:sectPr>
          <w:type w:val="continuous"/>
          <w:pgSz w:h="15840" w:w="12240" w:orient="portrait"/>
          <w:pgMar w:bottom="720" w:top="720" w:left="720" w:right="720" w:header="720" w:footer="720"/>
          <w:cols w:equalWidth="0" w:num="2">
            <w:col w:space="720" w:w="5040"/>
            <w:col w:space="0" w:w="5040"/>
          </w:cols>
        </w:sectPr>
      </w:pPr>
      <w:r w:rsidDel="00000000" w:rsidR="00000000" w:rsidRPr="00000000">
        <w:rPr>
          <w:sz w:val="20"/>
          <w:szCs w:val="20"/>
          <w:rtl w:val="0"/>
        </w:rPr>
        <w:t xml:space="preserve">Typographic Measures and Guidelines </w:t>
      </w:r>
    </w:p>
    <w:p w:rsidR="00000000" w:rsidDel="00000000" w:rsidP="00000000" w:rsidRDefault="00000000" w:rsidRPr="00000000" w14:paraId="0000001D">
      <w:pPr>
        <w:pageBreakBefore w:val="0"/>
        <w:rPr>
          <w:sz w:val="20"/>
          <w:szCs w:val="20"/>
        </w:rPr>
      </w:pPr>
      <w:r w:rsidDel="00000000" w:rsidR="00000000" w:rsidRPr="00000000">
        <w:rPr>
          <w:rtl w:val="0"/>
        </w:rPr>
      </w:r>
    </w:p>
    <w:p w:rsidR="00000000" w:rsidDel="00000000" w:rsidP="00000000" w:rsidRDefault="00000000" w:rsidRPr="00000000" w14:paraId="0000001E">
      <w:pPr>
        <w:pageBreakBefore w:val="0"/>
        <w:rPr>
          <w:sz w:val="20"/>
          <w:szCs w:val="20"/>
        </w:rPr>
      </w:pPr>
      <w:r w:rsidDel="00000000" w:rsidR="00000000" w:rsidRPr="00000000">
        <w:rPr>
          <w:sz w:val="20"/>
          <w:szCs w:val="20"/>
          <w:rtl w:val="0"/>
        </w:rPr>
        <w:t xml:space="preserve">Program Area 3: Journalistic Reading and Writing </w:t>
      </w:r>
    </w:p>
    <w:p w:rsidR="00000000" w:rsidDel="00000000" w:rsidP="00000000" w:rsidRDefault="00000000" w:rsidRPr="00000000" w14:paraId="0000001F">
      <w:pPr>
        <w:pageBreakBefore w:val="0"/>
        <w:numPr>
          <w:ilvl w:val="0"/>
          <w:numId w:val="8"/>
        </w:numPr>
        <w:ind w:left="720" w:hanging="360"/>
        <w:rPr>
          <w:sz w:val="20"/>
          <w:szCs w:val="20"/>
          <w:u w:val="none"/>
        </w:rPr>
      </w:pPr>
      <w:r w:rsidDel="00000000" w:rsidR="00000000" w:rsidRPr="00000000">
        <w:rPr>
          <w:sz w:val="20"/>
          <w:szCs w:val="20"/>
          <w:rtl w:val="0"/>
        </w:rPr>
        <w:t xml:space="preserve">Students learn about journalistic writing through production of a finished yearbook. </w:t>
      </w:r>
    </w:p>
    <w:p w:rsidR="00000000" w:rsidDel="00000000" w:rsidP="00000000" w:rsidRDefault="00000000" w:rsidRPr="00000000" w14:paraId="00000020">
      <w:pPr>
        <w:pageBreakBefore w:val="0"/>
        <w:numPr>
          <w:ilvl w:val="0"/>
          <w:numId w:val="8"/>
        </w:numPr>
        <w:ind w:left="720" w:hanging="360"/>
        <w:rPr>
          <w:sz w:val="20"/>
          <w:szCs w:val="20"/>
          <w:u w:val="none"/>
        </w:rPr>
        <w:sectPr>
          <w:type w:val="continuous"/>
          <w:pgSz w:h="15840" w:w="12240" w:orient="portrait"/>
          <w:pgMar w:bottom="720" w:top="720" w:left="720" w:right="720" w:header="720" w:footer="720"/>
        </w:sectPr>
      </w:pPr>
      <w:r w:rsidDel="00000000" w:rsidR="00000000" w:rsidRPr="00000000">
        <w:rPr>
          <w:sz w:val="20"/>
          <w:szCs w:val="20"/>
          <w:rtl w:val="0"/>
        </w:rPr>
        <w:t xml:space="preserve">Students learn about journalistic writing through reading and analysis of various pieces relating to journalism</w:t>
      </w:r>
    </w:p>
    <w:p w:rsidR="00000000" w:rsidDel="00000000" w:rsidP="00000000" w:rsidRDefault="00000000" w:rsidRPr="00000000" w14:paraId="00000021">
      <w:pPr>
        <w:pageBreakBefore w:val="0"/>
        <w:numPr>
          <w:ilvl w:val="1"/>
          <w:numId w:val="8"/>
        </w:numPr>
        <w:ind w:left="1440" w:hanging="360"/>
        <w:rPr>
          <w:sz w:val="20"/>
          <w:szCs w:val="20"/>
          <w:u w:val="none"/>
        </w:rPr>
      </w:pPr>
      <w:r w:rsidDel="00000000" w:rsidR="00000000" w:rsidRPr="00000000">
        <w:rPr>
          <w:sz w:val="20"/>
          <w:szCs w:val="20"/>
          <w:rtl w:val="0"/>
        </w:rPr>
        <w:t xml:space="preserve">Story writing </w:t>
      </w:r>
    </w:p>
    <w:p w:rsidR="00000000" w:rsidDel="00000000" w:rsidP="00000000" w:rsidRDefault="00000000" w:rsidRPr="00000000" w14:paraId="00000022">
      <w:pPr>
        <w:pageBreakBefore w:val="0"/>
        <w:numPr>
          <w:ilvl w:val="1"/>
          <w:numId w:val="8"/>
        </w:numPr>
        <w:ind w:left="1440" w:hanging="360"/>
        <w:rPr>
          <w:sz w:val="20"/>
          <w:szCs w:val="20"/>
          <w:u w:val="none"/>
        </w:rPr>
      </w:pPr>
      <w:r w:rsidDel="00000000" w:rsidR="00000000" w:rsidRPr="00000000">
        <w:rPr>
          <w:sz w:val="20"/>
          <w:szCs w:val="20"/>
          <w:rtl w:val="0"/>
        </w:rPr>
        <w:t xml:space="preserve">Caption writing </w:t>
      </w:r>
    </w:p>
    <w:p w:rsidR="00000000" w:rsidDel="00000000" w:rsidP="00000000" w:rsidRDefault="00000000" w:rsidRPr="00000000" w14:paraId="00000023">
      <w:pPr>
        <w:pageBreakBefore w:val="0"/>
        <w:numPr>
          <w:ilvl w:val="1"/>
          <w:numId w:val="8"/>
        </w:numPr>
        <w:ind w:left="1440" w:hanging="360"/>
        <w:rPr>
          <w:sz w:val="20"/>
          <w:szCs w:val="20"/>
          <w:u w:val="none"/>
        </w:rPr>
      </w:pPr>
      <w:r w:rsidDel="00000000" w:rsidR="00000000" w:rsidRPr="00000000">
        <w:rPr>
          <w:sz w:val="20"/>
          <w:szCs w:val="20"/>
          <w:rtl w:val="0"/>
        </w:rPr>
        <w:t xml:space="preserve">Voice and purpose</w:t>
      </w:r>
    </w:p>
    <w:p w:rsidR="00000000" w:rsidDel="00000000" w:rsidP="00000000" w:rsidRDefault="00000000" w:rsidRPr="00000000" w14:paraId="00000024">
      <w:pPr>
        <w:pageBreakBefore w:val="0"/>
        <w:numPr>
          <w:ilvl w:val="1"/>
          <w:numId w:val="8"/>
        </w:numPr>
        <w:ind w:left="1440" w:hanging="360"/>
        <w:rPr>
          <w:sz w:val="20"/>
          <w:szCs w:val="20"/>
          <w:u w:val="none"/>
        </w:rPr>
        <w:sectPr>
          <w:type w:val="continuous"/>
          <w:pgSz w:h="15840" w:w="12240" w:orient="portrait"/>
          <w:pgMar w:bottom="720" w:top="720" w:left="720" w:right="720" w:header="720" w:footer="720"/>
          <w:cols w:equalWidth="0" w:num="2">
            <w:col w:space="720" w:w="5040"/>
            <w:col w:space="0" w:w="5040"/>
          </w:cols>
        </w:sectPr>
      </w:pPr>
      <w:r w:rsidDel="00000000" w:rsidR="00000000" w:rsidRPr="00000000">
        <w:rPr>
          <w:sz w:val="20"/>
          <w:szCs w:val="20"/>
          <w:rtl w:val="0"/>
        </w:rPr>
        <w:t xml:space="preserve">Bias and editorializing</w:t>
      </w:r>
    </w:p>
    <w:p w:rsidR="00000000" w:rsidDel="00000000" w:rsidP="00000000" w:rsidRDefault="00000000" w:rsidRPr="00000000" w14:paraId="00000025">
      <w:pPr>
        <w:pageBreakBefore w:val="0"/>
        <w:rPr>
          <w:sz w:val="20"/>
          <w:szCs w:val="20"/>
        </w:rPr>
      </w:pPr>
      <w:r w:rsidDel="00000000" w:rsidR="00000000" w:rsidRPr="00000000">
        <w:rPr>
          <w:rtl w:val="0"/>
        </w:rPr>
      </w:r>
    </w:p>
    <w:p w:rsidR="00000000" w:rsidDel="00000000" w:rsidP="00000000" w:rsidRDefault="00000000" w:rsidRPr="00000000" w14:paraId="00000026">
      <w:pPr>
        <w:pageBreakBefore w:val="0"/>
        <w:rPr>
          <w:sz w:val="20"/>
          <w:szCs w:val="20"/>
        </w:rPr>
      </w:pPr>
      <w:r w:rsidDel="00000000" w:rsidR="00000000" w:rsidRPr="00000000">
        <w:rPr>
          <w:sz w:val="20"/>
          <w:szCs w:val="20"/>
          <w:rtl w:val="0"/>
        </w:rPr>
        <w:t xml:space="preserve">Program Area 4: Writing and Editing</w:t>
      </w:r>
    </w:p>
    <w:p w:rsidR="00000000" w:rsidDel="00000000" w:rsidP="00000000" w:rsidRDefault="00000000" w:rsidRPr="00000000" w14:paraId="00000027">
      <w:pPr>
        <w:pageBreakBefore w:val="0"/>
        <w:numPr>
          <w:ilvl w:val="0"/>
          <w:numId w:val="5"/>
        </w:numPr>
        <w:ind w:left="720" w:hanging="360"/>
        <w:rPr>
          <w:sz w:val="20"/>
          <w:szCs w:val="20"/>
          <w:u w:val="none"/>
        </w:rPr>
      </w:pPr>
      <w:r w:rsidDel="00000000" w:rsidR="00000000" w:rsidRPr="00000000">
        <w:rPr>
          <w:sz w:val="20"/>
          <w:szCs w:val="20"/>
          <w:rtl w:val="0"/>
        </w:rPr>
        <w:t xml:space="preserve">Students learn about communication through speech, writing, multimedia, interviewing, and synthesizing</w:t>
      </w:r>
    </w:p>
    <w:p w:rsidR="00000000" w:rsidDel="00000000" w:rsidP="00000000" w:rsidRDefault="00000000" w:rsidRPr="00000000" w14:paraId="00000028">
      <w:pPr>
        <w:pageBreakBefore w:val="0"/>
        <w:numPr>
          <w:ilvl w:val="0"/>
          <w:numId w:val="5"/>
        </w:numPr>
        <w:ind w:left="720" w:hanging="360"/>
        <w:rPr>
          <w:sz w:val="20"/>
          <w:szCs w:val="20"/>
          <w:u w:val="none"/>
        </w:rPr>
      </w:pPr>
      <w:r w:rsidDel="00000000" w:rsidR="00000000" w:rsidRPr="00000000">
        <w:rPr>
          <w:sz w:val="20"/>
          <w:szCs w:val="20"/>
          <w:rtl w:val="0"/>
        </w:rPr>
        <w:t xml:space="preserve">Students critique their own writing, the writing of others, and receive constructive criticism for their writing by the instructor</w:t>
      </w:r>
    </w:p>
    <w:p w:rsidR="00000000" w:rsidDel="00000000" w:rsidP="00000000" w:rsidRDefault="00000000" w:rsidRPr="00000000" w14:paraId="00000029">
      <w:pPr>
        <w:pageBreakBefore w:val="0"/>
        <w:numPr>
          <w:ilvl w:val="0"/>
          <w:numId w:val="5"/>
        </w:numPr>
        <w:ind w:left="720" w:hanging="360"/>
        <w:rPr>
          <w:sz w:val="20"/>
          <w:szCs w:val="20"/>
          <w:u w:val="none"/>
        </w:rPr>
      </w:pPr>
      <w:r w:rsidDel="00000000" w:rsidR="00000000" w:rsidRPr="00000000">
        <w:rPr>
          <w:sz w:val="20"/>
          <w:szCs w:val="20"/>
          <w:rtl w:val="0"/>
        </w:rPr>
        <w:t xml:space="preserve">Students will understand the legal, moral, and ethical responsibilities inherent in free press and the necessity of research to add validity, emphasis, and depth of writing.</w:t>
      </w:r>
    </w:p>
    <w:p w:rsidR="00000000" w:rsidDel="00000000" w:rsidP="00000000" w:rsidRDefault="00000000" w:rsidRPr="00000000" w14:paraId="0000002A">
      <w:pPr>
        <w:pageBreakBefore w:val="0"/>
        <w:rPr>
          <w:sz w:val="20"/>
          <w:szCs w:val="20"/>
        </w:rPr>
      </w:pPr>
      <w:r w:rsidDel="00000000" w:rsidR="00000000" w:rsidRPr="00000000">
        <w:rPr>
          <w:rtl w:val="0"/>
        </w:rPr>
      </w:r>
    </w:p>
    <w:p w:rsidR="00000000" w:rsidDel="00000000" w:rsidP="00000000" w:rsidRDefault="00000000" w:rsidRPr="00000000" w14:paraId="0000002B">
      <w:pPr>
        <w:pageBreakBefore w:val="0"/>
        <w:rPr>
          <w:sz w:val="20"/>
          <w:szCs w:val="20"/>
        </w:rPr>
      </w:pPr>
      <w:r w:rsidDel="00000000" w:rsidR="00000000" w:rsidRPr="00000000">
        <w:rPr>
          <w:sz w:val="20"/>
          <w:szCs w:val="20"/>
          <w:rtl w:val="0"/>
        </w:rPr>
        <w:t xml:space="preserve">Program Area 6: Creating and editing images for print </w:t>
      </w:r>
    </w:p>
    <w:p w:rsidR="00000000" w:rsidDel="00000000" w:rsidP="00000000" w:rsidRDefault="00000000" w:rsidRPr="00000000" w14:paraId="0000002C">
      <w:pPr>
        <w:pageBreakBefore w:val="0"/>
        <w:numPr>
          <w:ilvl w:val="0"/>
          <w:numId w:val="9"/>
        </w:numPr>
        <w:ind w:left="720" w:hanging="360"/>
        <w:rPr>
          <w:sz w:val="20"/>
          <w:szCs w:val="20"/>
          <w:u w:val="none"/>
        </w:rPr>
        <w:sectPr>
          <w:type w:val="continuous"/>
          <w:pgSz w:h="15840" w:w="12240" w:orient="portrait"/>
          <w:pgMar w:bottom="720" w:top="720" w:left="720" w:right="720" w:header="720" w:footer="720"/>
        </w:sectPr>
      </w:pPr>
      <w:r w:rsidDel="00000000" w:rsidR="00000000" w:rsidRPr="00000000">
        <w:rPr>
          <w:sz w:val="20"/>
          <w:szCs w:val="20"/>
          <w:rtl w:val="0"/>
        </w:rPr>
        <w:t xml:space="preserve">Students learn when to use particular image formats for yearbook. </w:t>
      </w:r>
    </w:p>
    <w:p w:rsidR="00000000" w:rsidDel="00000000" w:rsidP="00000000" w:rsidRDefault="00000000" w:rsidRPr="00000000" w14:paraId="0000002D">
      <w:pPr>
        <w:pageBreakBefore w:val="0"/>
        <w:numPr>
          <w:ilvl w:val="1"/>
          <w:numId w:val="9"/>
        </w:numPr>
        <w:ind w:left="1440" w:hanging="360"/>
        <w:rPr>
          <w:sz w:val="20"/>
          <w:szCs w:val="20"/>
          <w:u w:val="none"/>
        </w:rPr>
      </w:pPr>
      <w:r w:rsidDel="00000000" w:rsidR="00000000" w:rsidRPr="00000000">
        <w:rPr>
          <w:sz w:val="20"/>
          <w:szCs w:val="20"/>
          <w:rtl w:val="0"/>
        </w:rPr>
        <w:t xml:space="preserve">Formats and Resolution</w:t>
      </w:r>
    </w:p>
    <w:p w:rsidR="00000000" w:rsidDel="00000000" w:rsidP="00000000" w:rsidRDefault="00000000" w:rsidRPr="00000000" w14:paraId="0000002E">
      <w:pPr>
        <w:pageBreakBefore w:val="0"/>
        <w:numPr>
          <w:ilvl w:val="1"/>
          <w:numId w:val="9"/>
        </w:numPr>
        <w:ind w:left="1440" w:hanging="360"/>
        <w:rPr>
          <w:sz w:val="20"/>
          <w:szCs w:val="20"/>
          <w:u w:val="none"/>
        </w:rPr>
        <w:sectPr>
          <w:type w:val="continuous"/>
          <w:pgSz w:h="15840" w:w="12240" w:orient="portrait"/>
          <w:pgMar w:bottom="720" w:top="720" w:left="720" w:right="720" w:header="720" w:footer="720"/>
          <w:cols w:equalWidth="0" w:num="2">
            <w:col w:space="720" w:w="5040"/>
            <w:col w:space="0" w:w="5040"/>
          </w:cols>
        </w:sectPr>
      </w:pPr>
      <w:r w:rsidDel="00000000" w:rsidR="00000000" w:rsidRPr="00000000">
        <w:rPr>
          <w:sz w:val="20"/>
          <w:szCs w:val="20"/>
          <w:rtl w:val="0"/>
        </w:rPr>
        <w:t xml:space="preserve">Ethics and Copyright laws </w:t>
      </w:r>
    </w:p>
    <w:p w:rsidR="00000000" w:rsidDel="00000000" w:rsidP="00000000" w:rsidRDefault="00000000" w:rsidRPr="00000000" w14:paraId="0000002F">
      <w:pPr>
        <w:pageBreakBefore w:val="0"/>
        <w:rPr>
          <w:sz w:val="20"/>
          <w:szCs w:val="20"/>
        </w:rPr>
      </w:pPr>
      <w:r w:rsidDel="00000000" w:rsidR="00000000" w:rsidRPr="00000000">
        <w:rPr>
          <w:rtl w:val="0"/>
        </w:rPr>
      </w:r>
    </w:p>
    <w:p w:rsidR="00000000" w:rsidDel="00000000" w:rsidP="00000000" w:rsidRDefault="00000000" w:rsidRPr="00000000" w14:paraId="00000030">
      <w:pPr>
        <w:pageBreakBefore w:val="0"/>
        <w:pBdr>
          <w:top w:color="auto" w:space="0" w:sz="0" w:val="none"/>
          <w:left w:color="auto" w:space="0" w:sz="0" w:val="none"/>
          <w:bottom w:color="auto" w:space="0" w:sz="0" w:val="none"/>
          <w:right w:color="auto" w:space="0" w:sz="0" w:val="none"/>
          <w:between w:color="auto" w:space="0" w:sz="0" w:val="none"/>
        </w:pBdr>
        <w:shd w:fill="ffffff" w:val="clear"/>
        <w:spacing w:after="0" w:line="240" w:lineRule="auto"/>
        <w:rPr>
          <w:sz w:val="20"/>
          <w:szCs w:val="20"/>
          <w:u w:val="single"/>
        </w:rPr>
      </w:pPr>
      <w:r w:rsidDel="00000000" w:rsidR="00000000" w:rsidRPr="00000000">
        <w:rPr>
          <w:sz w:val="20"/>
          <w:szCs w:val="20"/>
          <w:u w:val="single"/>
          <w:rtl w:val="0"/>
        </w:rPr>
        <w:t xml:space="preserve">Purpose Statement/Course Objectives</w:t>
      </w:r>
    </w:p>
    <w:p w:rsidR="00000000" w:rsidDel="00000000" w:rsidP="00000000" w:rsidRDefault="00000000" w:rsidRPr="00000000" w14:paraId="00000031">
      <w:pPr>
        <w:pageBreakBefore w:val="0"/>
        <w:numPr>
          <w:ilvl w:val="0"/>
          <w:numId w:val="2"/>
        </w:numPr>
        <w:spacing w:after="0" w:line="240" w:lineRule="auto"/>
        <w:ind w:left="720" w:hanging="360"/>
        <w:rPr>
          <w:sz w:val="20"/>
          <w:szCs w:val="20"/>
          <w:u w:val="none"/>
        </w:rPr>
      </w:pPr>
      <w:r w:rsidDel="00000000" w:rsidR="00000000" w:rsidRPr="00000000">
        <w:rPr>
          <w:sz w:val="20"/>
          <w:szCs w:val="20"/>
          <w:rtl w:val="0"/>
        </w:rPr>
        <w:t xml:space="preserve">Students will be working towards the publication of </w:t>
      </w:r>
      <w:r w:rsidDel="00000000" w:rsidR="00000000" w:rsidRPr="00000000">
        <w:rPr>
          <w:i w:val="1"/>
          <w:sz w:val="20"/>
          <w:szCs w:val="20"/>
          <w:rtl w:val="0"/>
        </w:rPr>
        <w:t xml:space="preserve">The Northern Light</w:t>
      </w:r>
      <w:r w:rsidDel="00000000" w:rsidR="00000000" w:rsidRPr="00000000">
        <w:rPr>
          <w:sz w:val="20"/>
          <w:szCs w:val="20"/>
          <w:rtl w:val="0"/>
        </w:rPr>
        <w:t xml:space="preserve"> yearbook</w:t>
      </w:r>
    </w:p>
    <w:p w:rsidR="00000000" w:rsidDel="00000000" w:rsidP="00000000" w:rsidRDefault="00000000" w:rsidRPr="00000000" w14:paraId="00000032">
      <w:pPr>
        <w:pageBreakBefore w:val="0"/>
        <w:numPr>
          <w:ilvl w:val="0"/>
          <w:numId w:val="2"/>
        </w:numPr>
        <w:ind w:left="720" w:hanging="360"/>
        <w:rPr>
          <w:sz w:val="20"/>
          <w:szCs w:val="20"/>
          <w:u w:val="none"/>
        </w:rPr>
      </w:pPr>
      <w:r w:rsidDel="00000000" w:rsidR="00000000" w:rsidRPr="00000000">
        <w:rPr>
          <w:sz w:val="20"/>
          <w:szCs w:val="20"/>
          <w:rtl w:val="0"/>
        </w:rPr>
        <w:t xml:space="preserve">Students will learn and apply aspects of journalism and publication </w:t>
      </w:r>
    </w:p>
    <w:p w:rsidR="00000000" w:rsidDel="00000000" w:rsidP="00000000" w:rsidRDefault="00000000" w:rsidRPr="00000000" w14:paraId="00000033">
      <w:pPr>
        <w:pageBreakBefore w:val="0"/>
        <w:numPr>
          <w:ilvl w:val="0"/>
          <w:numId w:val="2"/>
        </w:numPr>
        <w:ind w:left="720" w:hanging="360"/>
        <w:rPr>
          <w:sz w:val="20"/>
          <w:szCs w:val="20"/>
          <w:u w:val="none"/>
        </w:rPr>
      </w:pPr>
      <w:r w:rsidDel="00000000" w:rsidR="00000000" w:rsidRPr="00000000">
        <w:rPr>
          <w:sz w:val="20"/>
          <w:szCs w:val="20"/>
          <w:rtl w:val="0"/>
        </w:rPr>
        <w:t xml:space="preserve">Students will not only learn how to read and research, but also how to analyze and synthesize</w:t>
      </w:r>
    </w:p>
    <w:p w:rsidR="00000000" w:rsidDel="00000000" w:rsidP="00000000" w:rsidRDefault="00000000" w:rsidRPr="00000000" w14:paraId="00000034">
      <w:pPr>
        <w:pageBreakBefore w:val="0"/>
        <w:numPr>
          <w:ilvl w:val="0"/>
          <w:numId w:val="2"/>
        </w:numPr>
        <w:ind w:left="720" w:hanging="360"/>
        <w:rPr>
          <w:sz w:val="20"/>
          <w:szCs w:val="20"/>
          <w:u w:val="none"/>
        </w:rPr>
      </w:pPr>
      <w:r w:rsidDel="00000000" w:rsidR="00000000" w:rsidRPr="00000000">
        <w:rPr>
          <w:sz w:val="20"/>
          <w:szCs w:val="20"/>
          <w:rtl w:val="0"/>
        </w:rPr>
        <w:t xml:space="preserve">Students will learn how to give and receive constructive, productive feedback for editing purposes</w:t>
      </w:r>
    </w:p>
    <w:p w:rsidR="00000000" w:rsidDel="00000000" w:rsidP="00000000" w:rsidRDefault="00000000" w:rsidRPr="00000000" w14:paraId="00000035">
      <w:pPr>
        <w:pageBreakBefore w:val="0"/>
        <w:numPr>
          <w:ilvl w:val="0"/>
          <w:numId w:val="2"/>
        </w:numPr>
        <w:spacing w:after="0" w:line="240" w:lineRule="auto"/>
        <w:ind w:left="720" w:hanging="360"/>
        <w:rPr>
          <w:sz w:val="20"/>
          <w:szCs w:val="20"/>
          <w:u w:val="none"/>
        </w:rPr>
      </w:pPr>
      <w:r w:rsidDel="00000000" w:rsidR="00000000" w:rsidRPr="00000000">
        <w:rPr>
          <w:sz w:val="20"/>
          <w:szCs w:val="20"/>
          <w:rtl w:val="0"/>
        </w:rPr>
        <w:t xml:space="preserve">Students will have an opportunity to see their work in print and understand real-world application</w:t>
      </w:r>
    </w:p>
    <w:p w:rsidR="00000000" w:rsidDel="00000000" w:rsidP="00000000" w:rsidRDefault="00000000" w:rsidRPr="00000000" w14:paraId="00000036">
      <w:pPr>
        <w:pageBreakBefore w:val="0"/>
        <w:pBdr>
          <w:top w:color="auto" w:space="0" w:sz="0" w:val="none"/>
          <w:left w:color="auto" w:space="0" w:sz="0" w:val="none"/>
          <w:bottom w:color="auto" w:space="0" w:sz="0" w:val="none"/>
          <w:right w:color="auto" w:space="0" w:sz="0" w:val="none"/>
          <w:between w:color="auto" w:space="0" w:sz="0" w:val="none"/>
        </w:pBdr>
        <w:shd w:fill="ffffff" w:val="clear"/>
        <w:spacing w:after="0" w:line="240" w:lineRule="auto"/>
        <w:rPr>
          <w:sz w:val="20"/>
          <w:szCs w:val="20"/>
          <w:u w:val="single"/>
        </w:rPr>
      </w:pPr>
      <w:r w:rsidDel="00000000" w:rsidR="00000000" w:rsidRPr="00000000">
        <w:rPr>
          <w:rtl w:val="0"/>
        </w:rPr>
      </w:r>
    </w:p>
    <w:p w:rsidR="00000000" w:rsidDel="00000000" w:rsidP="00000000" w:rsidRDefault="00000000" w:rsidRPr="00000000" w14:paraId="00000037">
      <w:pPr>
        <w:pageBreakBefore w:val="0"/>
        <w:pBdr>
          <w:top w:color="auto" w:space="0" w:sz="0" w:val="none"/>
          <w:left w:color="auto" w:space="0" w:sz="0" w:val="none"/>
          <w:bottom w:color="auto" w:space="0" w:sz="0" w:val="none"/>
          <w:right w:color="auto" w:space="0" w:sz="0" w:val="none"/>
          <w:between w:color="auto" w:space="0" w:sz="0" w:val="none"/>
        </w:pBdr>
        <w:shd w:fill="ffffff" w:val="clear"/>
        <w:spacing w:after="0" w:line="240" w:lineRule="auto"/>
        <w:rPr>
          <w:sz w:val="20"/>
          <w:szCs w:val="20"/>
          <w:u w:val="single"/>
        </w:rPr>
      </w:pPr>
      <w:r w:rsidDel="00000000" w:rsidR="00000000" w:rsidRPr="00000000">
        <w:rPr>
          <w:sz w:val="20"/>
          <w:szCs w:val="20"/>
          <w:u w:val="single"/>
          <w:rtl w:val="0"/>
        </w:rPr>
        <w:t xml:space="preserve">Evaluation and Homework Expectations</w:t>
      </w:r>
    </w:p>
    <w:p w:rsidR="00000000" w:rsidDel="00000000" w:rsidP="00000000" w:rsidRDefault="00000000" w:rsidRPr="00000000" w14:paraId="00000038">
      <w:pPr>
        <w:pageBreakBefore w:val="0"/>
        <w:spacing w:after="0" w:line="240" w:lineRule="auto"/>
        <w:rPr>
          <w:sz w:val="20"/>
          <w:szCs w:val="20"/>
        </w:rPr>
      </w:pPr>
      <w:r w:rsidDel="00000000" w:rsidR="00000000" w:rsidRPr="00000000">
        <w:rPr>
          <w:rtl w:val="0"/>
        </w:rPr>
      </w:r>
    </w:p>
    <w:p w:rsidR="00000000" w:rsidDel="00000000" w:rsidP="00000000" w:rsidRDefault="00000000" w:rsidRPr="00000000" w14:paraId="00000039">
      <w:pPr>
        <w:pageBreakBefore w:val="0"/>
        <w:numPr>
          <w:ilvl w:val="0"/>
          <w:numId w:val="6"/>
        </w:numPr>
        <w:spacing w:after="0" w:line="240" w:lineRule="auto"/>
        <w:ind w:left="720" w:hanging="360"/>
        <w:rPr>
          <w:sz w:val="20"/>
          <w:szCs w:val="20"/>
          <w:u w:val="none"/>
        </w:rPr>
      </w:pPr>
      <w:r w:rsidDel="00000000" w:rsidR="00000000" w:rsidRPr="00000000">
        <w:rPr>
          <w:sz w:val="20"/>
          <w:szCs w:val="20"/>
          <w:rtl w:val="0"/>
        </w:rPr>
        <w:t xml:space="preserve">Grading Scale</w:t>
        <w:tab/>
        <w:t xml:space="preserve">   A</w:t>
        <w:tab/>
        <w:t xml:space="preserve">A-</w:t>
        <w:tab/>
        <w:t xml:space="preserve">B+</w:t>
        <w:tab/>
        <w:t xml:space="preserve">B</w:t>
        <w:tab/>
        <w:t xml:space="preserve">B-</w:t>
        <w:tab/>
        <w:t xml:space="preserve">C+</w:t>
        <w:tab/>
        <w:t xml:space="preserve">C</w:t>
        <w:tab/>
        <w:t xml:space="preserve">C-</w:t>
        <w:tab/>
        <w:t xml:space="preserve">D+</w:t>
        <w:tab/>
        <w:t xml:space="preserve">D</w:t>
        <w:tab/>
        <w:t xml:space="preserve">D-</w:t>
        <w:tab/>
        <w:t xml:space="preserve">E</w:t>
      </w:r>
    </w:p>
    <w:p w:rsidR="00000000" w:rsidDel="00000000" w:rsidP="00000000" w:rsidRDefault="00000000" w:rsidRPr="00000000" w14:paraId="0000003A">
      <w:pPr>
        <w:pageBreakBefore w:val="0"/>
        <w:spacing w:after="0" w:line="240" w:lineRule="auto"/>
        <w:ind w:left="0" w:firstLine="0"/>
        <w:rPr>
          <w:sz w:val="20"/>
          <w:szCs w:val="20"/>
        </w:rPr>
      </w:pPr>
      <w:r w:rsidDel="00000000" w:rsidR="00000000" w:rsidRPr="00000000">
        <w:rPr>
          <w:sz w:val="20"/>
          <w:szCs w:val="20"/>
          <w:rtl w:val="0"/>
        </w:rPr>
        <w:t xml:space="preserve"> </w:t>
        <w:tab/>
        <w:tab/>
        <w:tab/>
        <w:t xml:space="preserve">100-93</w:t>
        <w:tab/>
        <w:t xml:space="preserve">92-90</w:t>
        <w:tab/>
        <w:t xml:space="preserve">89-87</w:t>
        <w:tab/>
        <w:t xml:space="preserve">86-83</w:t>
        <w:tab/>
        <w:t xml:space="preserve">82-80</w:t>
        <w:tab/>
        <w:t xml:space="preserve">79-77</w:t>
        <w:tab/>
        <w:t xml:space="preserve">76-73</w:t>
        <w:tab/>
        <w:t xml:space="preserve">72-70</w:t>
        <w:tab/>
        <w:t xml:space="preserve">69-67</w:t>
        <w:tab/>
        <w:t xml:space="preserve">66-63</w:t>
        <w:tab/>
        <w:t xml:space="preserve">62-60</w:t>
        <w:tab/>
        <w:t xml:space="preserve">59-0</w:t>
      </w:r>
    </w:p>
    <w:p w:rsidR="00000000" w:rsidDel="00000000" w:rsidP="00000000" w:rsidRDefault="00000000" w:rsidRPr="00000000" w14:paraId="0000003B">
      <w:pPr>
        <w:pageBreakBefore w:val="0"/>
        <w:spacing w:after="0" w:line="240" w:lineRule="auto"/>
        <w:ind w:left="720" w:firstLine="0"/>
        <w:rPr>
          <w:sz w:val="20"/>
          <w:szCs w:val="20"/>
        </w:rPr>
      </w:pPr>
      <w:r w:rsidDel="00000000" w:rsidR="00000000" w:rsidRPr="00000000">
        <w:rPr>
          <w:rtl w:val="0"/>
        </w:rPr>
      </w:r>
    </w:p>
    <w:p w:rsidR="00000000" w:rsidDel="00000000" w:rsidP="00000000" w:rsidRDefault="00000000" w:rsidRPr="00000000" w14:paraId="0000003C">
      <w:pPr>
        <w:pageBreakBefore w:val="0"/>
        <w:numPr>
          <w:ilvl w:val="0"/>
          <w:numId w:val="6"/>
        </w:numPr>
        <w:spacing w:after="0" w:line="240" w:lineRule="auto"/>
        <w:ind w:left="720" w:hanging="360"/>
        <w:rPr>
          <w:sz w:val="20"/>
          <w:szCs w:val="20"/>
          <w:u w:val="none"/>
        </w:rPr>
      </w:pPr>
      <w:r w:rsidDel="00000000" w:rsidR="00000000" w:rsidRPr="00000000">
        <w:rPr>
          <w:sz w:val="20"/>
          <w:szCs w:val="20"/>
          <w:rtl w:val="0"/>
        </w:rPr>
        <w:t xml:space="preserve">Weekly work: Students will be expected to complete individual weekly assignments which may or may not be submitted directly to publication. The purpose of weekly work is to learn writing format, build skill, explore material, and receive and give feedback. </w:t>
      </w:r>
    </w:p>
    <w:p w:rsidR="00000000" w:rsidDel="00000000" w:rsidP="00000000" w:rsidRDefault="00000000" w:rsidRPr="00000000" w14:paraId="0000003D">
      <w:pPr>
        <w:pageBreakBefore w:val="0"/>
        <w:numPr>
          <w:ilvl w:val="0"/>
          <w:numId w:val="6"/>
        </w:numPr>
        <w:ind w:left="720" w:hanging="360"/>
        <w:rPr>
          <w:sz w:val="20"/>
          <w:szCs w:val="20"/>
          <w:u w:val="none"/>
        </w:rPr>
      </w:pPr>
      <w:r w:rsidDel="00000000" w:rsidR="00000000" w:rsidRPr="00000000">
        <w:rPr>
          <w:sz w:val="20"/>
          <w:szCs w:val="20"/>
          <w:rtl w:val="0"/>
        </w:rPr>
        <w:t xml:space="preserve">Deadlines and late work: Monthly deadlines are established by the publishing company and failure to meet these deadlines results in financial repercussions. Extensive failure to meet deadlines will result in a delay of final project in the spring. For these reasons, meeting deadlines is of extreme importance and thus no late work is accepted or honored.</w:t>
      </w:r>
    </w:p>
    <w:p w:rsidR="00000000" w:rsidDel="00000000" w:rsidP="00000000" w:rsidRDefault="00000000" w:rsidRPr="00000000" w14:paraId="0000003E">
      <w:pPr>
        <w:pageBreakBefore w:val="0"/>
        <w:rPr>
          <w:sz w:val="20"/>
          <w:szCs w:val="20"/>
        </w:rPr>
      </w:pPr>
      <w:r w:rsidDel="00000000" w:rsidR="00000000" w:rsidRPr="00000000">
        <w:rPr>
          <w:rtl w:val="0"/>
        </w:rPr>
      </w:r>
    </w:p>
    <w:p w:rsidR="00000000" w:rsidDel="00000000" w:rsidP="00000000" w:rsidRDefault="00000000" w:rsidRPr="00000000" w14:paraId="0000003F">
      <w:pPr>
        <w:pageBreakBefore w:val="0"/>
        <w:rPr>
          <w:sz w:val="20"/>
          <w:szCs w:val="20"/>
          <w:u w:val="single"/>
        </w:rPr>
      </w:pPr>
      <w:r w:rsidDel="00000000" w:rsidR="00000000" w:rsidRPr="00000000">
        <w:rPr>
          <w:sz w:val="20"/>
          <w:szCs w:val="20"/>
          <w:u w:val="single"/>
          <w:rtl w:val="0"/>
        </w:rPr>
        <w:t xml:space="preserve">Course Expectations:</w:t>
      </w:r>
    </w:p>
    <w:p w:rsidR="00000000" w:rsidDel="00000000" w:rsidP="00000000" w:rsidRDefault="00000000" w:rsidRPr="00000000" w14:paraId="00000040">
      <w:pPr>
        <w:pageBreakBefore w:val="0"/>
        <w:rPr>
          <w:sz w:val="20"/>
          <w:szCs w:val="20"/>
        </w:rPr>
      </w:pPr>
      <w:r w:rsidDel="00000000" w:rsidR="00000000" w:rsidRPr="00000000">
        <w:rPr>
          <w:rtl w:val="0"/>
        </w:rPr>
      </w:r>
    </w:p>
    <w:p w:rsidR="00000000" w:rsidDel="00000000" w:rsidP="00000000" w:rsidRDefault="00000000" w:rsidRPr="00000000" w14:paraId="00000041">
      <w:pPr>
        <w:pageBreakBefore w:val="0"/>
        <w:ind w:left="0" w:firstLine="0"/>
        <w:rPr>
          <w:sz w:val="20"/>
          <w:szCs w:val="20"/>
        </w:rPr>
      </w:pPr>
      <w:r w:rsidDel="00000000" w:rsidR="00000000" w:rsidRPr="00000000">
        <w:rPr>
          <w:sz w:val="20"/>
          <w:szCs w:val="20"/>
          <w:rtl w:val="0"/>
        </w:rPr>
        <w:t xml:space="preserve">Students will be expected to:</w:t>
      </w:r>
    </w:p>
    <w:p w:rsidR="00000000" w:rsidDel="00000000" w:rsidP="00000000" w:rsidRDefault="00000000" w:rsidRPr="00000000" w14:paraId="00000042">
      <w:pPr>
        <w:pageBreakBefore w:val="0"/>
        <w:numPr>
          <w:ilvl w:val="0"/>
          <w:numId w:val="3"/>
        </w:numPr>
        <w:ind w:left="720" w:hanging="360"/>
        <w:rPr>
          <w:sz w:val="20"/>
          <w:szCs w:val="20"/>
        </w:rPr>
      </w:pPr>
      <w:r w:rsidDel="00000000" w:rsidR="00000000" w:rsidRPr="00000000">
        <w:rPr>
          <w:sz w:val="20"/>
          <w:szCs w:val="20"/>
          <w:rtl w:val="0"/>
        </w:rPr>
        <w:t xml:space="preserve">Actively discuss the themes and topics presented in class and critically analyze issues in popular culture</w:t>
      </w:r>
    </w:p>
    <w:p w:rsidR="00000000" w:rsidDel="00000000" w:rsidP="00000000" w:rsidRDefault="00000000" w:rsidRPr="00000000" w14:paraId="00000043">
      <w:pPr>
        <w:pageBreakBefore w:val="0"/>
        <w:numPr>
          <w:ilvl w:val="0"/>
          <w:numId w:val="3"/>
        </w:numPr>
        <w:ind w:left="720" w:hanging="360"/>
        <w:rPr>
          <w:sz w:val="20"/>
          <w:szCs w:val="20"/>
        </w:rPr>
      </w:pPr>
      <w:r w:rsidDel="00000000" w:rsidR="00000000" w:rsidRPr="00000000">
        <w:rPr>
          <w:sz w:val="20"/>
          <w:szCs w:val="20"/>
          <w:rtl w:val="0"/>
        </w:rPr>
        <w:t xml:space="preserve">Write insightful responses to topics presented in class</w:t>
      </w:r>
    </w:p>
    <w:p w:rsidR="00000000" w:rsidDel="00000000" w:rsidP="00000000" w:rsidRDefault="00000000" w:rsidRPr="00000000" w14:paraId="00000044">
      <w:pPr>
        <w:pageBreakBefore w:val="0"/>
        <w:numPr>
          <w:ilvl w:val="0"/>
          <w:numId w:val="3"/>
        </w:numPr>
        <w:ind w:left="720" w:hanging="360"/>
        <w:rPr>
          <w:sz w:val="20"/>
          <w:szCs w:val="20"/>
        </w:rPr>
      </w:pPr>
      <w:r w:rsidDel="00000000" w:rsidR="00000000" w:rsidRPr="00000000">
        <w:rPr>
          <w:sz w:val="20"/>
          <w:szCs w:val="20"/>
          <w:rtl w:val="0"/>
        </w:rPr>
        <w:t xml:space="preserve">Work in groups for research assignments</w:t>
      </w:r>
    </w:p>
    <w:p w:rsidR="00000000" w:rsidDel="00000000" w:rsidP="00000000" w:rsidRDefault="00000000" w:rsidRPr="00000000" w14:paraId="00000045">
      <w:pPr>
        <w:pageBreakBefore w:val="0"/>
        <w:numPr>
          <w:ilvl w:val="0"/>
          <w:numId w:val="3"/>
        </w:numPr>
        <w:ind w:left="720" w:hanging="360"/>
        <w:rPr>
          <w:sz w:val="20"/>
          <w:szCs w:val="20"/>
        </w:rPr>
      </w:pPr>
      <w:r w:rsidDel="00000000" w:rsidR="00000000" w:rsidRPr="00000000">
        <w:rPr>
          <w:sz w:val="20"/>
          <w:szCs w:val="20"/>
          <w:rtl w:val="0"/>
        </w:rPr>
        <w:t xml:space="preserve">Read non-fiction selections and research themes and topics presented in class using various media sources</w:t>
      </w:r>
    </w:p>
    <w:p w:rsidR="00000000" w:rsidDel="00000000" w:rsidP="00000000" w:rsidRDefault="00000000" w:rsidRPr="00000000" w14:paraId="00000046">
      <w:pPr>
        <w:pageBreakBefore w:val="0"/>
        <w:numPr>
          <w:ilvl w:val="0"/>
          <w:numId w:val="3"/>
        </w:numPr>
        <w:ind w:left="720" w:hanging="360"/>
        <w:rPr>
          <w:sz w:val="20"/>
          <w:szCs w:val="20"/>
        </w:rPr>
      </w:pPr>
      <w:r w:rsidDel="00000000" w:rsidR="00000000" w:rsidRPr="00000000">
        <w:rPr>
          <w:sz w:val="20"/>
          <w:szCs w:val="20"/>
          <w:rtl w:val="0"/>
        </w:rPr>
        <w:t xml:space="preserve">Use Google Classroom to collect, organize, and share all course material</w:t>
      </w:r>
    </w:p>
    <w:p w:rsidR="00000000" w:rsidDel="00000000" w:rsidP="00000000" w:rsidRDefault="00000000" w:rsidRPr="00000000" w14:paraId="00000047">
      <w:pPr>
        <w:pageBreakBefore w:val="0"/>
        <w:numPr>
          <w:ilvl w:val="0"/>
          <w:numId w:val="3"/>
        </w:numPr>
        <w:ind w:left="720" w:hanging="360"/>
        <w:rPr>
          <w:sz w:val="20"/>
          <w:szCs w:val="20"/>
        </w:rPr>
      </w:pPr>
      <w:r w:rsidDel="00000000" w:rsidR="00000000" w:rsidRPr="00000000">
        <w:rPr>
          <w:sz w:val="20"/>
          <w:szCs w:val="20"/>
          <w:rtl w:val="0"/>
        </w:rPr>
        <w:t xml:space="preserve">Maintain daily attendance in class and be actively engaged</w:t>
      </w:r>
    </w:p>
    <w:p w:rsidR="00000000" w:rsidDel="00000000" w:rsidP="00000000" w:rsidRDefault="00000000" w:rsidRPr="00000000" w14:paraId="00000048">
      <w:pPr>
        <w:pageBreakBefore w:val="0"/>
        <w:numPr>
          <w:ilvl w:val="0"/>
          <w:numId w:val="3"/>
        </w:numPr>
        <w:ind w:left="720" w:hanging="360"/>
        <w:rPr>
          <w:sz w:val="20"/>
          <w:szCs w:val="20"/>
          <w:u w:val="none"/>
        </w:rPr>
      </w:pPr>
      <w:r w:rsidDel="00000000" w:rsidR="00000000" w:rsidRPr="00000000">
        <w:rPr>
          <w:sz w:val="20"/>
          <w:szCs w:val="20"/>
          <w:rtl w:val="0"/>
        </w:rPr>
        <w:t xml:space="preserve">Maintain a planner to effectively be aware and attend important dates, events, and deadlines </w:t>
      </w:r>
    </w:p>
    <w:p w:rsidR="00000000" w:rsidDel="00000000" w:rsidP="00000000" w:rsidRDefault="00000000" w:rsidRPr="00000000" w14:paraId="00000049">
      <w:pPr>
        <w:pageBreakBefore w:val="0"/>
        <w:numPr>
          <w:ilvl w:val="0"/>
          <w:numId w:val="3"/>
        </w:numPr>
        <w:ind w:left="720" w:hanging="360"/>
        <w:rPr>
          <w:sz w:val="20"/>
          <w:szCs w:val="20"/>
        </w:rPr>
      </w:pPr>
      <w:r w:rsidDel="00000000" w:rsidR="00000000" w:rsidRPr="00000000">
        <w:rPr>
          <w:sz w:val="20"/>
          <w:szCs w:val="20"/>
          <w:rtl w:val="0"/>
        </w:rPr>
        <w:t xml:space="preserve">Devote time outside of class to obtaining publication content </w:t>
      </w:r>
    </w:p>
    <w:p w:rsidR="00000000" w:rsidDel="00000000" w:rsidP="00000000" w:rsidRDefault="00000000" w:rsidRPr="00000000" w14:paraId="0000004A">
      <w:pPr>
        <w:pageBreakBefore w:val="0"/>
        <w:numPr>
          <w:ilvl w:val="0"/>
          <w:numId w:val="3"/>
        </w:numPr>
        <w:ind w:left="720" w:hanging="360"/>
        <w:rPr>
          <w:sz w:val="20"/>
          <w:szCs w:val="20"/>
        </w:rPr>
      </w:pPr>
      <w:r w:rsidDel="00000000" w:rsidR="00000000" w:rsidRPr="00000000">
        <w:rPr>
          <w:sz w:val="20"/>
          <w:szCs w:val="20"/>
          <w:rtl w:val="0"/>
        </w:rPr>
        <w:t xml:space="preserve">Utilize technology, social media, and email on a daily basis for communication and research purposes</w:t>
      </w:r>
    </w:p>
    <w:p w:rsidR="00000000" w:rsidDel="00000000" w:rsidP="00000000" w:rsidRDefault="00000000" w:rsidRPr="00000000" w14:paraId="0000004B">
      <w:pPr>
        <w:pageBreakBefore w:val="0"/>
        <w:numPr>
          <w:ilvl w:val="0"/>
          <w:numId w:val="3"/>
        </w:numPr>
        <w:ind w:left="720" w:hanging="360"/>
        <w:rPr>
          <w:sz w:val="20"/>
          <w:szCs w:val="20"/>
        </w:rPr>
      </w:pPr>
      <w:r w:rsidDel="00000000" w:rsidR="00000000" w:rsidRPr="00000000">
        <w:rPr>
          <w:sz w:val="20"/>
          <w:szCs w:val="20"/>
          <w:rtl w:val="0"/>
        </w:rPr>
        <w:t xml:space="preserve">Act in a respectful manner at all times in and out of the classroom, including on social media and technology, in representing Sault High yearbook</w:t>
      </w:r>
    </w:p>
    <w:p w:rsidR="00000000" w:rsidDel="00000000" w:rsidP="00000000" w:rsidRDefault="00000000" w:rsidRPr="00000000" w14:paraId="0000004C">
      <w:pPr>
        <w:pageBreakBefore w:val="0"/>
        <w:rPr>
          <w:sz w:val="20"/>
          <w:szCs w:val="20"/>
        </w:rPr>
      </w:pPr>
      <w:r w:rsidDel="00000000" w:rsidR="00000000" w:rsidRPr="00000000">
        <w:rPr>
          <w:rtl w:val="0"/>
        </w:rPr>
      </w:r>
    </w:p>
    <w:p w:rsidR="00000000" w:rsidDel="00000000" w:rsidP="00000000" w:rsidRDefault="00000000" w:rsidRPr="00000000" w14:paraId="0000004D">
      <w:pPr>
        <w:pageBreakBefore w:val="0"/>
        <w:rPr>
          <w:sz w:val="20"/>
          <w:szCs w:val="20"/>
          <w:u w:val="single"/>
        </w:rPr>
      </w:pPr>
      <w:r w:rsidDel="00000000" w:rsidR="00000000" w:rsidRPr="00000000">
        <w:rPr>
          <w:sz w:val="20"/>
          <w:szCs w:val="20"/>
          <w:u w:val="single"/>
          <w:rtl w:val="0"/>
        </w:rPr>
        <w:t xml:space="preserve">Out of Class Participation </w:t>
      </w:r>
    </w:p>
    <w:p w:rsidR="00000000" w:rsidDel="00000000" w:rsidP="00000000" w:rsidRDefault="00000000" w:rsidRPr="00000000" w14:paraId="0000004E">
      <w:pPr>
        <w:pageBreakBefore w:val="0"/>
        <w:rPr>
          <w:sz w:val="20"/>
          <w:szCs w:val="20"/>
        </w:rPr>
      </w:pPr>
      <w:r w:rsidDel="00000000" w:rsidR="00000000" w:rsidRPr="00000000">
        <w:rPr>
          <w:rtl w:val="0"/>
        </w:rPr>
      </w:r>
    </w:p>
    <w:p w:rsidR="00000000" w:rsidDel="00000000" w:rsidP="00000000" w:rsidRDefault="00000000" w:rsidRPr="00000000" w14:paraId="0000004F">
      <w:pPr>
        <w:pageBreakBefore w:val="0"/>
        <w:rPr>
          <w:sz w:val="20"/>
          <w:szCs w:val="20"/>
        </w:rPr>
      </w:pPr>
      <w:r w:rsidDel="00000000" w:rsidR="00000000" w:rsidRPr="00000000">
        <w:rPr>
          <w:sz w:val="20"/>
          <w:szCs w:val="20"/>
          <w:rtl w:val="0"/>
        </w:rPr>
        <w:t xml:space="preserve">Students are expected to participate in outside of class time activities, as 50% of our content happens outside the standard school day. To produce a complete yearbook, students will be required to attend school activities throughout the year to take photographs and gather information to be used in the yearbook. Due to the nature of publishing deadlines, students will be expected to work periodically after school and on Saturdays to meet publishing deadlines. These are always held at Sault Schools, technology is supplied, and adult supervised.</w:t>
      </w:r>
    </w:p>
    <w:p w:rsidR="00000000" w:rsidDel="00000000" w:rsidP="00000000" w:rsidRDefault="00000000" w:rsidRPr="00000000" w14:paraId="00000050">
      <w:pPr>
        <w:pageBreakBefore w:val="0"/>
        <w:rPr>
          <w:sz w:val="20"/>
          <w:szCs w:val="20"/>
        </w:rPr>
      </w:pPr>
      <w:r w:rsidDel="00000000" w:rsidR="00000000" w:rsidRPr="00000000">
        <w:rPr>
          <w:rtl w:val="0"/>
        </w:rPr>
      </w:r>
    </w:p>
    <w:p w:rsidR="00000000" w:rsidDel="00000000" w:rsidP="00000000" w:rsidRDefault="00000000" w:rsidRPr="00000000" w14:paraId="00000051">
      <w:pPr>
        <w:pageBreakBefore w:val="0"/>
        <w:rPr>
          <w:sz w:val="20"/>
          <w:szCs w:val="20"/>
          <w:u w:val="single"/>
        </w:rPr>
      </w:pPr>
      <w:r w:rsidDel="00000000" w:rsidR="00000000" w:rsidRPr="00000000">
        <w:rPr>
          <w:sz w:val="20"/>
          <w:szCs w:val="20"/>
          <w:u w:val="single"/>
          <w:rtl w:val="0"/>
        </w:rPr>
        <w:t xml:space="preserve">Classroom Procedures and Resources:</w:t>
      </w:r>
    </w:p>
    <w:p w:rsidR="00000000" w:rsidDel="00000000" w:rsidP="00000000" w:rsidRDefault="00000000" w:rsidRPr="00000000" w14:paraId="00000052">
      <w:pPr>
        <w:pageBreakBefore w:val="0"/>
        <w:rPr>
          <w:sz w:val="20"/>
          <w:szCs w:val="20"/>
        </w:rPr>
      </w:pPr>
      <w:r w:rsidDel="00000000" w:rsidR="00000000" w:rsidRPr="00000000">
        <w:rPr>
          <w:rtl w:val="0"/>
        </w:rPr>
      </w:r>
    </w:p>
    <w:p w:rsidR="00000000" w:rsidDel="00000000" w:rsidP="00000000" w:rsidRDefault="00000000" w:rsidRPr="00000000" w14:paraId="00000053">
      <w:pPr>
        <w:pageBreakBefore w:val="0"/>
        <w:numPr>
          <w:ilvl w:val="0"/>
          <w:numId w:val="1"/>
        </w:numPr>
        <w:ind w:left="720" w:hanging="360"/>
        <w:rPr>
          <w:sz w:val="20"/>
          <w:szCs w:val="20"/>
          <w:u w:val="none"/>
        </w:rPr>
      </w:pPr>
      <w:r w:rsidDel="00000000" w:rsidR="00000000" w:rsidRPr="00000000">
        <w:rPr>
          <w:sz w:val="20"/>
          <w:szCs w:val="20"/>
          <w:rtl w:val="0"/>
        </w:rPr>
        <w:t xml:space="preserve">Homework submissions will be made through Google Classroom</w:t>
      </w:r>
    </w:p>
    <w:p w:rsidR="00000000" w:rsidDel="00000000" w:rsidP="00000000" w:rsidRDefault="00000000" w:rsidRPr="00000000" w14:paraId="00000054">
      <w:pPr>
        <w:pageBreakBefore w:val="0"/>
        <w:numPr>
          <w:ilvl w:val="0"/>
          <w:numId w:val="1"/>
        </w:numPr>
        <w:ind w:left="720" w:hanging="360"/>
        <w:rPr>
          <w:sz w:val="20"/>
          <w:szCs w:val="20"/>
          <w:u w:val="none"/>
        </w:rPr>
      </w:pPr>
      <w:r w:rsidDel="00000000" w:rsidR="00000000" w:rsidRPr="00000000">
        <w:rPr>
          <w:sz w:val="20"/>
          <w:szCs w:val="20"/>
          <w:rtl w:val="0"/>
        </w:rPr>
        <w:t xml:space="preserve">On-line publication through Herff Jones Edesign (available to students anywhere they have internet)</w:t>
      </w:r>
    </w:p>
    <w:p w:rsidR="00000000" w:rsidDel="00000000" w:rsidP="00000000" w:rsidRDefault="00000000" w:rsidRPr="00000000" w14:paraId="00000055">
      <w:pPr>
        <w:pageBreakBefore w:val="0"/>
        <w:numPr>
          <w:ilvl w:val="0"/>
          <w:numId w:val="1"/>
        </w:numPr>
        <w:ind w:left="720" w:hanging="360"/>
        <w:rPr>
          <w:sz w:val="20"/>
          <w:szCs w:val="20"/>
          <w:u w:val="none"/>
        </w:rPr>
      </w:pPr>
      <w:r w:rsidDel="00000000" w:rsidR="00000000" w:rsidRPr="00000000">
        <w:rPr>
          <w:sz w:val="20"/>
          <w:szCs w:val="20"/>
          <w:rtl w:val="0"/>
        </w:rPr>
        <w:t xml:space="preserve">Issues of scholarly journals will be used as resources: </w:t>
      </w:r>
      <w:r w:rsidDel="00000000" w:rsidR="00000000" w:rsidRPr="00000000">
        <w:rPr>
          <w:sz w:val="18"/>
          <w:szCs w:val="18"/>
          <w:rtl w:val="0"/>
        </w:rPr>
        <w:t xml:space="preserve">Student Press Law Center: REPORT, Herff Jones Yearbook Discoveries, Communication: Journalism, Education Today, JEA</w:t>
      </w:r>
      <w:r w:rsidDel="00000000" w:rsidR="00000000" w:rsidRPr="00000000">
        <w:rPr>
          <w:rtl w:val="0"/>
        </w:rPr>
      </w:r>
    </w:p>
    <w:p w:rsidR="00000000" w:rsidDel="00000000" w:rsidP="00000000" w:rsidRDefault="00000000" w:rsidRPr="00000000" w14:paraId="00000056">
      <w:pPr>
        <w:pageBreakBefore w:val="0"/>
        <w:numPr>
          <w:ilvl w:val="0"/>
          <w:numId w:val="1"/>
        </w:numPr>
        <w:ind w:left="720" w:hanging="360"/>
        <w:rPr>
          <w:sz w:val="20"/>
          <w:szCs w:val="20"/>
          <w:u w:val="none"/>
        </w:rPr>
      </w:pPr>
      <w:r w:rsidDel="00000000" w:rsidR="00000000" w:rsidRPr="00000000">
        <w:rPr>
          <w:sz w:val="20"/>
          <w:szCs w:val="20"/>
          <w:rtl w:val="0"/>
        </w:rPr>
        <w:t xml:space="preserve">Communication is expected not only between students and teacher, but among students in class and groups.</w:t>
      </w:r>
    </w:p>
    <w:p w:rsidR="00000000" w:rsidDel="00000000" w:rsidP="00000000" w:rsidRDefault="00000000" w:rsidRPr="00000000" w14:paraId="00000057">
      <w:pPr>
        <w:pageBreakBefore w:val="0"/>
        <w:numPr>
          <w:ilvl w:val="0"/>
          <w:numId w:val="1"/>
        </w:numPr>
        <w:ind w:left="720" w:hanging="360"/>
        <w:rPr>
          <w:sz w:val="20"/>
          <w:szCs w:val="20"/>
          <w:u w:val="none"/>
        </w:rPr>
      </w:pPr>
      <w:r w:rsidDel="00000000" w:rsidR="00000000" w:rsidRPr="00000000">
        <w:rPr>
          <w:sz w:val="20"/>
          <w:szCs w:val="20"/>
          <w:rtl w:val="0"/>
        </w:rPr>
        <w:t xml:space="preserve">Technology is supplied by the class in the form of desktop computers. The program has limited camera resources to lend to students for specific functions. There will be financial repercussions for lost or damaged equipment.</w:t>
      </w:r>
    </w:p>
    <w:p w:rsidR="00000000" w:rsidDel="00000000" w:rsidP="00000000" w:rsidRDefault="00000000" w:rsidRPr="00000000" w14:paraId="00000058">
      <w:pPr>
        <w:pageBreakBefore w:val="0"/>
        <w:spacing w:after="200" w:line="240" w:lineRule="auto"/>
        <w:rPr>
          <w:b w:val="1"/>
          <w:sz w:val="20"/>
          <w:szCs w:val="20"/>
          <w:u w:val="single"/>
        </w:rPr>
      </w:pPr>
      <w:r w:rsidDel="00000000" w:rsidR="00000000" w:rsidRPr="00000000">
        <w:rPr>
          <w:b w:val="1"/>
          <w:sz w:val="20"/>
          <w:szCs w:val="20"/>
          <w:u w:val="single"/>
          <w:rtl w:val="0"/>
        </w:rPr>
        <w:t xml:space="preserve">On-Line</w:t>
      </w:r>
    </w:p>
    <w:p w:rsidR="00000000" w:rsidDel="00000000" w:rsidP="00000000" w:rsidRDefault="00000000" w:rsidRPr="00000000" w14:paraId="00000059">
      <w:pPr>
        <w:pageBreakBefore w:val="0"/>
        <w:spacing w:after="200" w:line="240" w:lineRule="auto"/>
        <w:rPr>
          <w:sz w:val="20"/>
          <w:szCs w:val="20"/>
        </w:rPr>
      </w:pPr>
      <w:r w:rsidDel="00000000" w:rsidR="00000000" w:rsidRPr="00000000">
        <w:rPr>
          <w:sz w:val="20"/>
          <w:szCs w:val="20"/>
          <w:rtl w:val="0"/>
        </w:rPr>
        <w:t xml:space="preserve">Should the situation arise where we are forced to on-line learning or any hybrid model, you should each be consulting our AP Psychology Google Classroom.  In hybrid, class meetings would be reserved for high impact lectures and class discussion, saving one-on-one feedback, unit lectures, and assignment submissions for on-line time.  If fully on-line, you will be expected to attend a minimum of two one-hour zoom sessions a week in addition to regular assignments modified for individual at-home learning.  </w:t>
      </w:r>
    </w:p>
    <w:p w:rsidR="00000000" w:rsidDel="00000000" w:rsidP="00000000" w:rsidRDefault="00000000" w:rsidRPr="00000000" w14:paraId="0000005A">
      <w:pPr>
        <w:pageBreakBefore w:val="0"/>
        <w:rPr>
          <w:sz w:val="20"/>
          <w:szCs w:val="20"/>
        </w:rPr>
      </w:pPr>
      <w:r w:rsidDel="00000000" w:rsidR="00000000" w:rsidRPr="00000000">
        <w:rPr>
          <w:rtl w:val="0"/>
        </w:rPr>
      </w:r>
    </w:p>
    <w:p w:rsidR="00000000" w:rsidDel="00000000" w:rsidP="00000000" w:rsidRDefault="00000000" w:rsidRPr="00000000" w14:paraId="0000005B">
      <w:pPr>
        <w:pageBreakBefore w:val="0"/>
        <w:rPr>
          <w:sz w:val="20"/>
          <w:szCs w:val="20"/>
        </w:rPr>
      </w:pPr>
      <w:r w:rsidDel="00000000" w:rsidR="00000000" w:rsidRPr="00000000">
        <w:rPr>
          <w:sz w:val="20"/>
          <w:szCs w:val="20"/>
          <w:u w:val="single"/>
          <w:rtl w:val="0"/>
        </w:rPr>
        <w:t xml:space="preserve">Curricular Alignment:</w:t>
      </w:r>
      <w:r w:rsidDel="00000000" w:rsidR="00000000" w:rsidRPr="00000000">
        <w:rPr>
          <w:sz w:val="20"/>
          <w:szCs w:val="20"/>
          <w:rtl w:val="0"/>
        </w:rPr>
        <w:t xml:space="preserve"> </w:t>
      </w:r>
    </w:p>
    <w:p w:rsidR="00000000" w:rsidDel="00000000" w:rsidP="00000000" w:rsidRDefault="00000000" w:rsidRPr="00000000" w14:paraId="0000005C">
      <w:pPr>
        <w:pageBreakBefore w:val="0"/>
        <w:rPr>
          <w:sz w:val="20"/>
          <w:szCs w:val="20"/>
        </w:rPr>
      </w:pPr>
      <w:r w:rsidDel="00000000" w:rsidR="00000000" w:rsidRPr="00000000">
        <w:rPr>
          <w:rtl w:val="0"/>
        </w:rPr>
      </w:r>
    </w:p>
    <w:p w:rsidR="00000000" w:rsidDel="00000000" w:rsidP="00000000" w:rsidRDefault="00000000" w:rsidRPr="00000000" w14:paraId="0000005D">
      <w:pPr>
        <w:pageBreakBefore w:val="0"/>
        <w:rPr>
          <w:sz w:val="20"/>
          <w:szCs w:val="20"/>
        </w:rPr>
      </w:pPr>
      <w:r w:rsidDel="00000000" w:rsidR="00000000" w:rsidRPr="00000000">
        <w:rPr>
          <w:sz w:val="20"/>
          <w:szCs w:val="20"/>
          <w:rtl w:val="0"/>
        </w:rPr>
        <w:t xml:space="preserve">A committee of MIPA advisers has aligned radio, TV, photography, newspaper, and yearbook courses to the state’s Visual Performing and Applied Arts standards. Beginning with the class of 2010, every student must have one credit in the VPAA category to graduate. We have also aligned newspaper, yearbook and beginning journalism classes to the state’s English Language Arts standards and created a model unit using the film </w:t>
      </w:r>
      <w:r w:rsidDel="00000000" w:rsidR="00000000" w:rsidRPr="00000000">
        <w:rPr>
          <w:i w:val="1"/>
          <w:sz w:val="20"/>
          <w:szCs w:val="20"/>
          <w:rtl w:val="0"/>
        </w:rPr>
        <w:t xml:space="preserve">Shattered Glass</w:t>
      </w:r>
      <w:r w:rsidDel="00000000" w:rsidR="00000000" w:rsidRPr="00000000">
        <w:rPr>
          <w:sz w:val="20"/>
          <w:szCs w:val="20"/>
          <w:rtl w:val="0"/>
        </w:rPr>
        <w:t xml:space="preserve"> as the anchor text.</w:t>
      </w:r>
    </w:p>
    <w:p w:rsidR="00000000" w:rsidDel="00000000" w:rsidP="00000000" w:rsidRDefault="00000000" w:rsidRPr="00000000" w14:paraId="0000005E">
      <w:pPr>
        <w:pageBreakBefore w:val="0"/>
        <w:rPr>
          <w:sz w:val="20"/>
          <w:szCs w:val="20"/>
        </w:rPr>
      </w:pPr>
      <w:r w:rsidDel="00000000" w:rsidR="00000000" w:rsidRPr="00000000">
        <w:rPr>
          <w:rtl w:val="0"/>
        </w:rPr>
      </w:r>
    </w:p>
    <w:p w:rsidR="00000000" w:rsidDel="00000000" w:rsidP="00000000" w:rsidRDefault="00000000" w:rsidRPr="00000000" w14:paraId="0000005F">
      <w:pPr>
        <w:pageBreakBefore w:val="0"/>
        <w:rPr>
          <w:b w:val="1"/>
          <w:sz w:val="20"/>
          <w:szCs w:val="20"/>
        </w:rPr>
      </w:pPr>
      <w:r w:rsidDel="00000000" w:rsidR="00000000" w:rsidRPr="00000000">
        <w:rPr>
          <w:b w:val="1"/>
          <w:sz w:val="20"/>
          <w:szCs w:val="20"/>
          <w:rtl w:val="0"/>
        </w:rPr>
        <w:t xml:space="preserve">State Journalism Standards</w:t>
      </w:r>
    </w:p>
    <w:p w:rsidR="00000000" w:rsidDel="00000000" w:rsidP="00000000" w:rsidRDefault="00000000" w:rsidRPr="00000000" w14:paraId="00000060">
      <w:pPr>
        <w:pageBreakBefore w:val="0"/>
        <w:rPr>
          <w:b w:val="1"/>
          <w:sz w:val="18"/>
          <w:szCs w:val="18"/>
        </w:rPr>
      </w:pPr>
      <w:r w:rsidDel="00000000" w:rsidR="00000000" w:rsidRPr="00000000">
        <w:rPr>
          <w:rtl w:val="0"/>
        </w:rPr>
      </w:r>
    </w:p>
    <w:p w:rsidR="00000000" w:rsidDel="00000000" w:rsidP="00000000" w:rsidRDefault="00000000" w:rsidRPr="00000000" w14:paraId="00000061">
      <w:pPr>
        <w:pageBreakBefore w:val="0"/>
        <w:rPr>
          <w:sz w:val="18"/>
          <w:szCs w:val="18"/>
        </w:rPr>
      </w:pPr>
      <w:r w:rsidDel="00000000" w:rsidR="00000000" w:rsidRPr="00000000">
        <w:rPr>
          <w:b w:val="1"/>
          <w:sz w:val="18"/>
          <w:szCs w:val="18"/>
          <w:rtl w:val="0"/>
        </w:rPr>
        <w:t xml:space="preserve">Strand 1: Writing, Speaking, and Visual Expression</w:t>
        <w:tab/>
        <w:tab/>
        <w:tab/>
        <w:tab/>
        <w:tab/>
        <w:t xml:space="preserve">English Common Core Standard</w:t>
      </w:r>
      <w:r w:rsidDel="00000000" w:rsidR="00000000" w:rsidRPr="00000000">
        <w:rPr>
          <w:rtl w:val="0"/>
        </w:rPr>
      </w:r>
    </w:p>
    <w:tbl>
      <w:tblPr>
        <w:tblStyle w:val="Table1"/>
        <w:tblW w:w="1075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880"/>
        <w:gridCol w:w="7110"/>
        <w:gridCol w:w="765"/>
        <w:tblGridChange w:id="0">
          <w:tblGrid>
            <w:gridCol w:w="2880"/>
            <w:gridCol w:w="7110"/>
            <w:gridCol w:w="765"/>
          </w:tblGrid>
        </w:tblGridChange>
      </w:tblGrid>
      <w:tr>
        <w:trPr>
          <w:cantSplit w:val="0"/>
          <w:trHeight w:val="44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sz w:val="18"/>
                <w:szCs w:val="18"/>
                <w:rtl w:val="0"/>
              </w:rPr>
              <w:t xml:space="preserve">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3">
            <w:pPr>
              <w:pageBreakBefore w:val="0"/>
              <w:ind w:right="-1640"/>
              <w:rPr>
                <w:b w:val="1"/>
                <w:sz w:val="18"/>
                <w:szCs w:val="18"/>
              </w:rPr>
            </w:pPr>
            <w:r w:rsidDel="00000000" w:rsidR="00000000" w:rsidRPr="00000000">
              <w:rPr>
                <w:b w:val="1"/>
                <w:sz w:val="18"/>
                <w:szCs w:val="18"/>
                <w:rtl w:val="0"/>
              </w:rPr>
              <w:t xml:space="preserve">Beginning Journalism</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4">
            <w:pPr>
              <w:pageBreakBefore w:val="0"/>
              <w:ind w:right="-1640"/>
              <w:rPr>
                <w:b w:val="1"/>
                <w:sz w:val="18"/>
                <w:szCs w:val="18"/>
              </w:rPr>
            </w:pPr>
            <w:r w:rsidDel="00000000" w:rsidR="00000000" w:rsidRPr="00000000">
              <w:rPr>
                <w:rtl w:val="0"/>
              </w:rPr>
            </w:r>
          </w:p>
        </w:tc>
      </w:tr>
      <w:tr>
        <w:trPr>
          <w:cantSplit w:val="0"/>
          <w:trHeight w:val="228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5">
            <w:pPr>
              <w:pageBreakBefore w:val="0"/>
              <w:rPr>
                <w:sz w:val="18"/>
                <w:szCs w:val="18"/>
              </w:rPr>
            </w:pPr>
            <w:r w:rsidDel="00000000" w:rsidR="00000000" w:rsidRPr="00000000">
              <w:rPr>
                <w:sz w:val="18"/>
                <w:szCs w:val="18"/>
                <w:rtl w:val="0"/>
              </w:rPr>
              <w:t xml:space="preserve">Standard 1.1 – Understand and practice writing as a recursive process.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sz w:val="18"/>
                <w:szCs w:val="18"/>
                <w:rtl w:val="0"/>
              </w:rPr>
              <w:t xml:space="preserve">To teach the student skills necessary in communicating in the print media today with emphasis on writing, but including interviewing, observing, reporting, reacting and synthesizing.</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sz w:val="18"/>
                <w:szCs w:val="18"/>
                <w:rtl w:val="0"/>
              </w:rPr>
              <w:t xml:space="preserve">To provide the student with opportunities to critique his/her own writing, the writing of others and to have his writing evaluated by a teacher.</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sz w:val="18"/>
                <w:szCs w:val="18"/>
                <w:rtl w:val="0"/>
              </w:rPr>
              <w:t xml:space="preserve">To help the student to develop the verbal, written, personal and social skills needed to publish a school newspaper.</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sz w:val="18"/>
                <w:szCs w:val="18"/>
                <w:rtl w:val="0"/>
              </w:rPr>
              <w:t xml:space="preserve">W</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sz w:val="18"/>
                <w:szCs w:val="18"/>
                <w:rtl w:val="0"/>
              </w:rPr>
              <w:t xml:space="preserve">12.5</w:t>
            </w:r>
          </w:p>
        </w:tc>
      </w:tr>
      <w:tr>
        <w:trPr>
          <w:cantSplit w:val="0"/>
          <w:trHeight w:val="136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sz w:val="18"/>
                <w:szCs w:val="18"/>
                <w:rtl w:val="0"/>
              </w:rPr>
              <w:t xml:space="preserve">Standard 1.2 – Use writing, speaking, and visual expression for personal understanding and growth.</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sz w:val="18"/>
                <w:szCs w:val="18"/>
                <w:rtl w:val="0"/>
              </w:rPr>
              <w:t xml:space="preserve">To provide the student with opportunities to critique his/her own writing, the writing of others and to have his/her writing evaluated by a teacher.</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sz w:val="18"/>
                <w:szCs w:val="18"/>
                <w:rtl w:val="0"/>
              </w:rPr>
              <w:t xml:space="preserve">To awake in the student an awareness of the world around him/her.</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sz w:val="18"/>
                <w:szCs w:val="18"/>
                <w:rtl w:val="0"/>
              </w:rPr>
              <w:t xml:space="preserve">W 12.5</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sz w:val="18"/>
                <w:szCs w:val="18"/>
                <w:rtl w:val="0"/>
              </w:rPr>
              <w:t xml:space="preserve">12.10</w:t>
            </w:r>
          </w:p>
        </w:tc>
      </w:tr>
      <w:tr>
        <w:trPr>
          <w:cantSplit w:val="0"/>
          <w:trHeight w:val="262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sz w:val="18"/>
                <w:szCs w:val="18"/>
                <w:rtl w:val="0"/>
              </w:rPr>
              <w:t xml:space="preserve">Standard 1.3 – Communicate in speech, writing, and multimedia using content, form, voice, and style appropriate to the audience and purpose (e.g., to reflect, persuade, inform, analyze, entertain, inspire).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sz w:val="18"/>
                <w:szCs w:val="18"/>
                <w:rtl w:val="0"/>
              </w:rPr>
              <w:t xml:space="preserve">To teach the student skills necessary in communicating in all forms of media today with emphasis on writing, but including interviewing, observing, reporting, reacting and synthesizing.</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sz w:val="18"/>
                <w:szCs w:val="18"/>
                <w:rtl w:val="0"/>
              </w:rPr>
              <w:t xml:space="preserve">To give the student the opportunity to discover and explore the various forms of writing utilized in media.</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sz w:val="18"/>
                <w:szCs w:val="18"/>
                <w:rtl w:val="0"/>
              </w:rPr>
              <w:t xml:space="preserve">To help the student to develop the verbal, written, personal and social skills needed to publish a school newspaper.</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sz w:val="18"/>
                <w:szCs w:val="18"/>
                <w:rtl w:val="0"/>
              </w:rPr>
              <w:t xml:space="preserve"> </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sz w:val="18"/>
                <w:szCs w:val="18"/>
                <w:rtl w:val="0"/>
              </w:rPr>
              <w:t xml:space="preserve">W 12.4</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sz w:val="18"/>
                <w:szCs w:val="18"/>
                <w:rtl w:val="0"/>
              </w:rPr>
              <w:t xml:space="preserve">12.1</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sz w:val="18"/>
                <w:szCs w:val="18"/>
                <w:rtl w:val="0"/>
              </w:rPr>
              <w:t xml:space="preserve">RI 12.6</w:t>
            </w:r>
          </w:p>
        </w:tc>
      </w:tr>
      <w:tr>
        <w:trPr>
          <w:cantSplit w:val="0"/>
          <w:trHeight w:val="232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sz w:val="18"/>
                <w:szCs w:val="18"/>
                <w:rtl w:val="0"/>
              </w:rPr>
              <w:t xml:space="preserve">Standard 1.4 – Develop and use the tools and practice of inquiry and research – generating, exploring, and refining important questions; creating a hypothesis or thesis; gathering and studying evidence; drawing conclusions; and composing a report.</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sz w:val="18"/>
                <w:szCs w:val="18"/>
                <w:rtl w:val="0"/>
              </w:rPr>
              <w:t xml:space="preserve">To help the student understand and accept the legal, moral and ethical responsibilities inherent in a free press.</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sz w:val="18"/>
                <w:szCs w:val="18"/>
                <w:rtl w:val="0"/>
              </w:rPr>
              <w:t xml:space="preserve">To teach the student the necessity of research to add validity, emphasis and depth to writing.</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sz w:val="18"/>
                <w:szCs w:val="18"/>
                <w:rtl w:val="0"/>
              </w:rPr>
              <w:t xml:space="preserve"> </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sz w:val="18"/>
                <w:szCs w:val="18"/>
                <w:rtl w:val="0"/>
              </w:rPr>
              <w:t xml:space="preserve">W 12.1</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sz w:val="18"/>
                <w:szCs w:val="18"/>
                <w:rtl w:val="0"/>
              </w:rPr>
              <w:t xml:space="preserve">12.7</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sz w:val="18"/>
                <w:szCs w:val="18"/>
                <w:rtl w:val="0"/>
              </w:rPr>
              <w:t xml:space="preserve">SL 12.4</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sz w:val="18"/>
                <w:szCs w:val="18"/>
                <w:rtl w:val="0"/>
              </w:rPr>
              <w:t xml:space="preserve">RI 12.7</w:t>
            </w:r>
          </w:p>
        </w:tc>
      </w:tr>
      <w:tr>
        <w:trPr>
          <w:cantSplit w:val="0"/>
          <w:trHeight w:val="386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sz w:val="18"/>
                <w:szCs w:val="18"/>
                <w:rtl w:val="0"/>
              </w:rPr>
              <w:t xml:space="preserve">Standard 1.5 – Produce a variety of written, spoken, multi-genre, and multimedia works, making conscious choices about language, form, style, and/or visual representation for each work (e.g., poetry, fiction and creative nonfiction stories, academic and literary essays, proposals, memos, manifestos, business letters, advertisements, prepared speeches, group and dramatic performances, poetry slams, and digital stories)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sz w:val="18"/>
                <w:szCs w:val="18"/>
                <w:rtl w:val="0"/>
              </w:rPr>
              <w:t xml:space="preserve">To teach the student skills necessary in communicating in the media today with emphasis on writing, but including interviewing, observing, reporting, reacting and synthesizing.</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sz w:val="18"/>
                <w:szCs w:val="18"/>
                <w:rtl w:val="0"/>
              </w:rPr>
              <w:t xml:space="preserve">To give the student the opportunity to discover and explore the various forms of writing utilized in media.</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sz w:val="18"/>
                <w:szCs w:val="18"/>
                <w:rtl w:val="0"/>
              </w:rPr>
              <w:t xml:space="preserve">To provide the student with opportunities to critique his /her own writing, the writing of others and to have his/her writing evaluated by a teacher.</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sz w:val="18"/>
                <w:szCs w:val="18"/>
                <w:rtl w:val="0"/>
              </w:rPr>
              <w:t xml:space="preserve">To help the student to develop the verbal, written, personal and social skills needed to publish a school newspaper.</w:t>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sz w:val="18"/>
                <w:szCs w:val="18"/>
                <w:rtl w:val="0"/>
              </w:rPr>
              <w:t xml:space="preserve">To teach the student how to present his/her writing in an attractive, inviting manner, including headlines, graphics and photography.</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sz w:val="18"/>
                <w:szCs w:val="18"/>
                <w:rtl w:val="0"/>
              </w:rPr>
              <w:t xml:space="preserve">To give the student an outlet for creativity not found in other classrooms.</w:t>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sz w:val="18"/>
                <w:szCs w:val="18"/>
                <w:rtl w:val="0"/>
              </w:rPr>
              <w:t xml:space="preserve"> </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sz w:val="18"/>
                <w:szCs w:val="18"/>
                <w:rtl w:val="0"/>
              </w:rPr>
              <w:t xml:space="preserve">W 12.2</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sz w:val="18"/>
                <w:szCs w:val="18"/>
                <w:rtl w:val="0"/>
              </w:rPr>
              <w:t xml:space="preserve">12.6</w:t>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sz w:val="18"/>
                <w:szCs w:val="18"/>
                <w:rtl w:val="0"/>
              </w:rPr>
              <w:t xml:space="preserve">12.8</w:t>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sz w:val="18"/>
                <w:szCs w:val="18"/>
                <w:rtl w:val="0"/>
              </w:rPr>
              <w:t xml:space="preserve">SL 12.5</w:t>
            </w:r>
          </w:p>
        </w:tc>
      </w:tr>
    </w:tbl>
    <w:p w:rsidR="00000000" w:rsidDel="00000000" w:rsidP="00000000" w:rsidRDefault="00000000" w:rsidRPr="00000000" w14:paraId="00000092">
      <w:pPr>
        <w:pageBreakBefore w:val="0"/>
        <w:rPr>
          <w:sz w:val="18"/>
          <w:szCs w:val="18"/>
        </w:rPr>
      </w:pPr>
      <w:r w:rsidDel="00000000" w:rsidR="00000000" w:rsidRPr="00000000">
        <w:rPr>
          <w:sz w:val="18"/>
          <w:szCs w:val="18"/>
          <w:rtl w:val="0"/>
        </w:rPr>
        <w:t xml:space="preserve">  </w:t>
      </w:r>
    </w:p>
    <w:p w:rsidR="00000000" w:rsidDel="00000000" w:rsidP="00000000" w:rsidRDefault="00000000" w:rsidRPr="00000000" w14:paraId="00000093">
      <w:pPr>
        <w:pageBreakBefore w:val="0"/>
        <w:rPr>
          <w:sz w:val="18"/>
          <w:szCs w:val="18"/>
        </w:rPr>
      </w:pPr>
      <w:r w:rsidDel="00000000" w:rsidR="00000000" w:rsidRPr="00000000">
        <w:rPr>
          <w:b w:val="1"/>
          <w:sz w:val="18"/>
          <w:szCs w:val="18"/>
          <w:rtl w:val="0"/>
        </w:rPr>
        <w:t xml:space="preserve">Strand II: Reading, Listening, and Viewing</w:t>
      </w:r>
      <w:r w:rsidDel="00000000" w:rsidR="00000000" w:rsidRPr="00000000">
        <w:rPr>
          <w:sz w:val="18"/>
          <w:szCs w:val="18"/>
          <w:rtl w:val="0"/>
        </w:rPr>
        <w:t xml:space="preserve"> </w:t>
      </w:r>
    </w:p>
    <w:tbl>
      <w:tblPr>
        <w:tblStyle w:val="Table2"/>
        <w:tblW w:w="1080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895"/>
        <w:gridCol w:w="7110"/>
        <w:gridCol w:w="795"/>
        <w:tblGridChange w:id="0">
          <w:tblGrid>
            <w:gridCol w:w="2895"/>
            <w:gridCol w:w="7110"/>
            <w:gridCol w:w="795"/>
          </w:tblGrid>
        </w:tblGridChange>
      </w:tblGrid>
      <w:tr>
        <w:trPr>
          <w:cantSplit w:val="0"/>
          <w:trHeight w:val="112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sz w:val="18"/>
                <w:szCs w:val="18"/>
                <w:rtl w:val="0"/>
              </w:rPr>
              <w:t xml:space="preserve">Standard 2.1 – Develop critical reading, listening, and viewing strategies.</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sz w:val="18"/>
                <w:szCs w:val="18"/>
                <w:rtl w:val="0"/>
              </w:rPr>
              <w:t xml:space="preserve">To help the student to become an intelligent consumer of the mass media.</w:t>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sz w:val="18"/>
                <w:szCs w:val="18"/>
                <w:rtl w:val="0"/>
              </w:rPr>
              <w:t xml:space="preserve">To help the student to develop the verbal, written, personal and social skills needed to publish student media.</w:t>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sz w:val="18"/>
                <w:szCs w:val="18"/>
                <w:rtl w:val="0"/>
              </w:rPr>
              <w:t xml:space="preserve">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sz w:val="18"/>
                <w:szCs w:val="18"/>
                <w:rtl w:val="0"/>
              </w:rPr>
              <w:t xml:space="preserve">SL 12.1</w:t>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r>
      <w:tr>
        <w:trPr>
          <w:cantSplit w:val="0"/>
          <w:trHeight w:val="238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sz w:val="18"/>
                <w:szCs w:val="18"/>
                <w:rtl w:val="0"/>
              </w:rPr>
              <w:t xml:space="preserve">Standard 2.2 – Use a variety of reading, listening, and viewing strategies to construct meaning beyond the literal level (e.g. drawing inferences; confirming and correcting; making comparisons, and generalizations; and drawing conclusions).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sz w:val="18"/>
                <w:szCs w:val="18"/>
                <w:rtl w:val="0"/>
              </w:rPr>
              <w:t xml:space="preserve">To help the student to become an intelligent consumer of the mass media.</w:t>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sz w:val="18"/>
                <w:szCs w:val="18"/>
                <w:rtl w:val="0"/>
              </w:rPr>
              <w:t xml:space="preserve">To provide the student with opportunities to critique his/her own writing, the writing of others and to have his/her writing evaluated by a teacher.</w:t>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sz w:val="18"/>
                <w:szCs w:val="18"/>
                <w:rtl w:val="0"/>
              </w:rPr>
              <w:t xml:space="preserve">To help students consume visual and written text analytically and objectively and to respond to them critically.</w:t>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sz w:val="18"/>
                <w:szCs w:val="18"/>
                <w:rtl w:val="0"/>
              </w:rPr>
              <w:t xml:space="preserve">SL 12.2</w:t>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sz w:val="18"/>
                <w:szCs w:val="18"/>
                <w:rtl w:val="0"/>
              </w:rPr>
              <w:t xml:space="preserve">RI 12.2</w:t>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sz w:val="18"/>
                <w:szCs w:val="18"/>
                <w:rtl w:val="0"/>
              </w:rPr>
              <w:t xml:space="preserve">12.3</w:t>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sz w:val="18"/>
                <w:szCs w:val="18"/>
                <w:rtl w:val="0"/>
              </w:rPr>
              <w:t xml:space="preserve">RL 12.7</w:t>
            </w:r>
          </w:p>
        </w:tc>
      </w:tr>
      <w:tr>
        <w:trPr>
          <w:cantSplit w:val="0"/>
          <w:trHeight w:val="158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sz w:val="18"/>
                <w:szCs w:val="18"/>
                <w:rtl w:val="0"/>
              </w:rPr>
              <w:t xml:space="preserve">Standard 2.3 – Develop as a reader, listener, and viewer for personal, social, and political purposes, through independent and collaborative reading.</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sz w:val="18"/>
                <w:szCs w:val="18"/>
                <w:rtl w:val="0"/>
              </w:rPr>
              <w:t xml:space="preserve">To help the student understand and accept the legal, moral and ethical responsibilities inherent in a free press.</w:t>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sz w:val="18"/>
                <w:szCs w:val="18"/>
                <w:rtl w:val="0"/>
              </w:rPr>
              <w:t xml:space="preserve">To teach the student the necessity of research to add validity, emphasis and depth to writing.</w:t>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sz w:val="18"/>
                <w:szCs w:val="18"/>
                <w:rtl w:val="0"/>
              </w:rPr>
              <w:t xml:space="preserve"> </w:t>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sz w:val="18"/>
                <w:szCs w:val="18"/>
                <w:rtl w:val="0"/>
              </w:rPr>
              <w:t xml:space="preserve">RL 12.3</w:t>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sz w:val="18"/>
                <w:szCs w:val="18"/>
                <w:rtl w:val="0"/>
              </w:rPr>
              <w:t xml:space="preserve">12.6</w:t>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sz w:val="18"/>
                <w:szCs w:val="18"/>
                <w:rtl w:val="0"/>
              </w:rPr>
              <w:t xml:space="preserve">RI 12.1</w:t>
            </w:r>
          </w:p>
        </w:tc>
      </w:tr>
    </w:tbl>
    <w:p w:rsidR="00000000" w:rsidDel="00000000" w:rsidP="00000000" w:rsidRDefault="00000000" w:rsidRPr="00000000" w14:paraId="000000AB">
      <w:pPr>
        <w:pageBreakBefore w:val="0"/>
        <w:rPr>
          <w:sz w:val="18"/>
          <w:szCs w:val="18"/>
        </w:rPr>
      </w:pPr>
      <w:r w:rsidDel="00000000" w:rsidR="00000000" w:rsidRPr="00000000">
        <w:rPr>
          <w:sz w:val="18"/>
          <w:szCs w:val="18"/>
          <w:rtl w:val="0"/>
        </w:rPr>
        <w:t xml:space="preserve"> </w:t>
      </w:r>
    </w:p>
    <w:p w:rsidR="00000000" w:rsidDel="00000000" w:rsidP="00000000" w:rsidRDefault="00000000" w:rsidRPr="00000000" w14:paraId="000000AC">
      <w:pPr>
        <w:pageBreakBefore w:val="0"/>
        <w:rPr>
          <w:b w:val="1"/>
          <w:sz w:val="18"/>
          <w:szCs w:val="18"/>
        </w:rPr>
      </w:pPr>
      <w:r w:rsidDel="00000000" w:rsidR="00000000" w:rsidRPr="00000000">
        <w:rPr>
          <w:rtl w:val="0"/>
        </w:rPr>
      </w:r>
    </w:p>
    <w:p w:rsidR="00000000" w:rsidDel="00000000" w:rsidP="00000000" w:rsidRDefault="00000000" w:rsidRPr="00000000" w14:paraId="000000AD">
      <w:pPr>
        <w:pageBreakBefore w:val="0"/>
        <w:rPr>
          <w:sz w:val="18"/>
          <w:szCs w:val="18"/>
        </w:rPr>
      </w:pPr>
      <w:r w:rsidDel="00000000" w:rsidR="00000000" w:rsidRPr="00000000">
        <w:rPr>
          <w:b w:val="1"/>
          <w:sz w:val="18"/>
          <w:szCs w:val="18"/>
          <w:rtl w:val="0"/>
        </w:rPr>
        <w:t xml:space="preserve">Strand III – Literature and Culture</w:t>
      </w:r>
      <w:r w:rsidDel="00000000" w:rsidR="00000000" w:rsidRPr="00000000">
        <w:rPr>
          <w:rtl w:val="0"/>
        </w:rPr>
      </w:r>
    </w:p>
    <w:tbl>
      <w:tblPr>
        <w:tblStyle w:val="Table3"/>
        <w:tblW w:w="1081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770"/>
        <w:gridCol w:w="5295"/>
        <w:gridCol w:w="750"/>
        <w:tblGridChange w:id="0">
          <w:tblGrid>
            <w:gridCol w:w="4770"/>
            <w:gridCol w:w="5295"/>
            <w:gridCol w:w="750"/>
          </w:tblGrid>
        </w:tblGridChange>
      </w:tblGrid>
      <w:tr>
        <w:trPr>
          <w:cantSplit w:val="0"/>
          <w:trHeight w:val="148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sz w:val="18"/>
                <w:szCs w:val="18"/>
                <w:rtl w:val="0"/>
              </w:rPr>
              <w:t xml:space="preserve">Standard 3.1 – Develop the skills of close and contextual literary reading.</w:t>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sz w:val="18"/>
                <w:szCs w:val="18"/>
                <w:rtl w:val="0"/>
              </w:rPr>
              <w:t xml:space="preserve">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sz w:val="18"/>
                <w:szCs w:val="18"/>
                <w:rtl w:val="0"/>
              </w:rPr>
              <w:t xml:space="preserve">To help students consume visual and written text analytically and objectively and to respond to them critically.</w:t>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sz w:val="18"/>
                <w:szCs w:val="18"/>
                <w:rtl w:val="0"/>
              </w:rPr>
              <w:t xml:space="preserve">To help students make connections between literary techniques and journalistic writing of a variety of authors and genres.</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sz w:val="18"/>
                <w:szCs w:val="18"/>
                <w:rtl w:val="0"/>
              </w:rPr>
              <w:t xml:space="preserve">RL 12.1</w:t>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sz w:val="18"/>
                <w:szCs w:val="18"/>
                <w:rtl w:val="0"/>
              </w:rPr>
              <w:t xml:space="preserve">12.2</w:t>
            </w:r>
          </w:p>
        </w:tc>
      </w:tr>
      <w:tr>
        <w:trPr>
          <w:cantSplit w:val="0"/>
          <w:trHeight w:val="200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sz w:val="18"/>
                <w:szCs w:val="18"/>
                <w:rtl w:val="0"/>
              </w:rPr>
              <w:t xml:space="preserve">Standard 3.2 – Read and respond to classic and contemporary fiction, literary nonfictions, and expository text, from a variety of literary genres representing many time periods and authors (e.g. myth, epic, folklore, drama, poetry, autobiography, novels, short stories, philosophical pieces, science fiction, fantasy, young adult literature, creative nonfiction, hypertext fiction).</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sz w:val="18"/>
                <w:szCs w:val="18"/>
                <w:rtl w:val="0"/>
              </w:rPr>
              <w:t xml:space="preserve">To help students consume visual and written text analytically and objectively and to respond to them critically.</w:t>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sz w:val="18"/>
                <w:szCs w:val="18"/>
                <w:rtl w:val="0"/>
              </w:rPr>
              <w:t xml:space="preserve">To help students make connections between literary techniques and journalistic writing of a variety of authors and genres.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sz w:val="18"/>
                <w:szCs w:val="18"/>
                <w:rtl w:val="0"/>
              </w:rPr>
              <w:t xml:space="preserve">RL 12.5</w:t>
            </w:r>
          </w:p>
        </w:tc>
      </w:tr>
    </w:tbl>
    <w:p w:rsidR="00000000" w:rsidDel="00000000" w:rsidP="00000000" w:rsidRDefault="00000000" w:rsidRPr="00000000" w14:paraId="000000B8">
      <w:pPr>
        <w:pageBreakBefore w:val="0"/>
        <w:rPr>
          <w:rFonts w:ascii="Times New Roman" w:cs="Times New Roman" w:eastAsia="Times New Roman" w:hAnsi="Times New Roman"/>
          <w:sz w:val="18"/>
          <w:szCs w:val="18"/>
        </w:rPr>
      </w:pPr>
      <w:r w:rsidDel="00000000" w:rsidR="00000000" w:rsidRPr="00000000">
        <w:rPr>
          <w:rtl w:val="0"/>
        </w:rPr>
      </w:r>
    </w:p>
    <w:tbl>
      <w:tblPr>
        <w:tblStyle w:val="Table4"/>
        <w:tblW w:w="1080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725"/>
        <w:gridCol w:w="5295"/>
        <w:gridCol w:w="780"/>
        <w:tblGridChange w:id="0">
          <w:tblGrid>
            <w:gridCol w:w="4725"/>
            <w:gridCol w:w="5295"/>
            <w:gridCol w:w="780"/>
          </w:tblGrid>
        </w:tblGridChange>
      </w:tblGrid>
      <w:tr>
        <w:trPr>
          <w:cantSplit w:val="0"/>
          <w:trHeight w:val="92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sz w:val="18"/>
                <w:szCs w:val="18"/>
                <w:rtl w:val="0"/>
              </w:rPr>
              <w:t xml:space="preserve">Standard 3.3 – Use knowledge of literary history, traditions, and theory to respond to and analyze the meaning of texts.</w:t>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sz w:val="18"/>
                <w:szCs w:val="18"/>
                <w:rtl w:val="0"/>
              </w:rPr>
              <w:t xml:space="preserve">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sz w:val="18"/>
                <w:szCs w:val="18"/>
                <w:rtl w:val="0"/>
              </w:rPr>
              <w:t xml:space="preserve">To awaken students to the rich history and diverse cultural roles of mass media in America and around the world.</w:t>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sz w:val="18"/>
                <w:szCs w:val="18"/>
                <w:rtl w:val="0"/>
              </w:rPr>
              <w:t xml:space="preserve"> </w:t>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sz w:val="18"/>
                <w:szCs w:val="18"/>
                <w:rtl w:val="0"/>
              </w:rPr>
              <w:t xml:space="preserve">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sz w:val="18"/>
                <w:szCs w:val="18"/>
                <w:rtl w:val="0"/>
              </w:rPr>
              <w:t xml:space="preserve">SL 12.3</w:t>
            </w:r>
          </w:p>
        </w:tc>
      </w:tr>
      <w:tr>
        <w:trPr>
          <w:cantSplit w:val="0"/>
          <w:trHeight w:val="222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sz w:val="18"/>
                <w:szCs w:val="18"/>
                <w:rtl w:val="0"/>
              </w:rPr>
              <w:t xml:space="preserve">Standard 3.4 – Examine mass media, film, series fiction, and other texts from popular culture.</w:t>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sz w:val="18"/>
                <w:szCs w:val="18"/>
                <w:rtl w:val="0"/>
              </w:rPr>
              <w:t xml:space="preserve">To help the student to become an intelligent consumer of the mass media.</w:t>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sz w:val="18"/>
                <w:szCs w:val="18"/>
                <w:rtl w:val="0"/>
              </w:rPr>
              <w:t xml:space="preserve">To help the student understand and accept the legal, moral and ethical responsibilities inherent in a free press.</w:t>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sz w:val="18"/>
                <w:szCs w:val="18"/>
                <w:rtl w:val="0"/>
              </w:rPr>
              <w:t xml:space="preserve">To teach the student the practical aspects of producing a school newspaper including financial and advertising problems.</w:t>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sz w:val="18"/>
                <w:szCs w:val="18"/>
                <w:rtl w:val="0"/>
              </w:rPr>
              <w:t xml:space="preserve">To awake in the student and awareness of the world around him/her.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sz w:val="18"/>
                <w:szCs w:val="18"/>
                <w:rtl w:val="0"/>
              </w:rPr>
              <w:t xml:space="preserve">RL 12.9</w:t>
            </w:r>
          </w:p>
        </w:tc>
      </w:tr>
    </w:tbl>
    <w:p w:rsidR="00000000" w:rsidDel="00000000" w:rsidP="00000000" w:rsidRDefault="00000000" w:rsidRPr="00000000" w14:paraId="000000C6">
      <w:pPr>
        <w:pageBreakBefore w:val="0"/>
        <w:rPr>
          <w:sz w:val="18"/>
          <w:szCs w:val="18"/>
        </w:rPr>
      </w:pPr>
      <w:r w:rsidDel="00000000" w:rsidR="00000000" w:rsidRPr="00000000">
        <w:rPr>
          <w:sz w:val="18"/>
          <w:szCs w:val="18"/>
          <w:rtl w:val="0"/>
        </w:rPr>
        <w:t xml:space="preserve"> </w:t>
      </w:r>
    </w:p>
    <w:p w:rsidR="00000000" w:rsidDel="00000000" w:rsidP="00000000" w:rsidRDefault="00000000" w:rsidRPr="00000000" w14:paraId="000000C7">
      <w:pPr>
        <w:pageBreakBefore w:val="0"/>
        <w:rPr>
          <w:sz w:val="18"/>
          <w:szCs w:val="18"/>
        </w:rPr>
      </w:pPr>
      <w:r w:rsidDel="00000000" w:rsidR="00000000" w:rsidRPr="00000000">
        <w:rPr>
          <w:b w:val="1"/>
          <w:sz w:val="18"/>
          <w:szCs w:val="18"/>
          <w:rtl w:val="0"/>
        </w:rPr>
        <w:t xml:space="preserve">Strand IV: Language</w:t>
      </w:r>
      <w:r w:rsidDel="00000000" w:rsidR="00000000" w:rsidRPr="00000000">
        <w:rPr>
          <w:sz w:val="18"/>
          <w:szCs w:val="18"/>
          <w:rtl w:val="0"/>
        </w:rPr>
        <w:t xml:space="preserve"> </w:t>
      </w:r>
    </w:p>
    <w:tbl>
      <w:tblPr>
        <w:tblStyle w:val="Table5"/>
        <w:tblW w:w="10813.408360128617"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743.408360128617"/>
        <w:gridCol w:w="7275"/>
        <w:gridCol w:w="795"/>
        <w:tblGridChange w:id="0">
          <w:tblGrid>
            <w:gridCol w:w="2743.408360128617"/>
            <w:gridCol w:w="7275"/>
            <w:gridCol w:w="795"/>
          </w:tblGrid>
        </w:tblGridChange>
      </w:tblGrid>
      <w:tr>
        <w:trPr>
          <w:cantSplit w:val="0"/>
          <w:trHeight w:val="168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sz w:val="18"/>
                <w:szCs w:val="18"/>
                <w:rtl w:val="0"/>
              </w:rPr>
              <w:t xml:space="preserve">Standard 4.1 – Understand and use the English language effectively in a variety of contexts and settings.</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sz w:val="18"/>
                <w:szCs w:val="18"/>
                <w:rtl w:val="0"/>
              </w:rPr>
              <w:t xml:space="preserve">To help the student learn the copy rules and tools necessary for preparation of copy and tools necessary for preparation of copy for newspapers, yearbooks, magazines and magazines.</w:t>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sz w:val="18"/>
                <w:szCs w:val="18"/>
                <w:rtl w:val="0"/>
              </w:rPr>
              <w:t xml:space="preserve">To help the student to develop the verbal, written, personal and social skills needed to publish a school newspaper.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sz w:val="18"/>
                <w:szCs w:val="18"/>
                <w:rtl w:val="0"/>
              </w:rPr>
              <w:t xml:space="preserve">RI 12.4</w:t>
            </w:r>
          </w:p>
        </w:tc>
      </w:tr>
      <w:tr>
        <w:trPr>
          <w:cantSplit w:val="0"/>
          <w:trHeight w:val="228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sz w:val="18"/>
                <w:szCs w:val="18"/>
                <w:rtl w:val="0"/>
              </w:rPr>
              <w:t xml:space="preserve">Standard 4.2 – Understand how language reflects and shapes experience.</w:t>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sz w:val="18"/>
                <w:szCs w:val="18"/>
                <w:rtl w:val="0"/>
              </w:rPr>
              <w:t xml:space="preserve">To help the student understand and accept the legal, moral and ethical responsibilities inherent in a free press.</w:t>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sz w:val="18"/>
                <w:szCs w:val="18"/>
                <w:rtl w:val="0"/>
              </w:rPr>
              <w:t xml:space="preserve">To help the student learn the copy rules and tools necessary for preparation of copy for newspapers, yearbooks, magazines and other media.</w:t>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sz w:val="18"/>
                <w:szCs w:val="18"/>
                <w:rtl w:val="0"/>
              </w:rPr>
              <w:t xml:space="preserve">To help the student to develop the verbal, written, personal and social skills needed to publish a school newspaper.</w:t>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sz w:val="18"/>
                <w:szCs w:val="18"/>
                <w:rtl w:val="0"/>
              </w:rPr>
              <w:t xml:space="preserve">To awake in the student an awareness of the world around him/her.</w:t>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sz w:val="18"/>
                <w:szCs w:val="18"/>
                <w:rtl w:val="0"/>
              </w:rPr>
              <w:t xml:space="preserve">RI 12.5</w:t>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sz w:val="18"/>
                <w:szCs w:val="18"/>
                <w:rtl w:val="0"/>
              </w:rPr>
              <w:t xml:space="preserve">RL 12.4</w:t>
            </w:r>
          </w:p>
        </w:tc>
      </w:tr>
    </w:tbl>
    <w:p w:rsidR="00000000" w:rsidDel="00000000" w:rsidP="00000000" w:rsidRDefault="00000000" w:rsidRPr="00000000" w14:paraId="000000D5">
      <w:pPr>
        <w:pageBreakBefore w:val="0"/>
        <w:rPr>
          <w:sz w:val="18"/>
          <w:szCs w:val="18"/>
        </w:rPr>
      </w:pPr>
      <w:r w:rsidDel="00000000" w:rsidR="00000000" w:rsidRPr="00000000">
        <w:rPr>
          <w:sz w:val="18"/>
          <w:szCs w:val="18"/>
          <w:rtl w:val="0"/>
        </w:rPr>
        <w:t xml:space="preserve"> </w:t>
      </w:r>
    </w:p>
    <w:p w:rsidR="00000000" w:rsidDel="00000000" w:rsidP="00000000" w:rsidRDefault="00000000" w:rsidRPr="00000000" w14:paraId="000000D6">
      <w:pPr>
        <w:pageBreakBefore w:val="0"/>
        <w:rPr>
          <w:sz w:val="18"/>
          <w:szCs w:val="18"/>
        </w:rPr>
      </w:pPr>
      <w:r w:rsidDel="00000000" w:rsidR="00000000" w:rsidRPr="00000000">
        <w:rPr>
          <w:sz w:val="18"/>
          <w:szCs w:val="18"/>
          <w:rtl w:val="0"/>
        </w:rPr>
        <w:t xml:space="preserve"> English Common Core Standards</w:t>
      </w:r>
    </w:p>
    <w:p w:rsidR="00000000" w:rsidDel="00000000" w:rsidP="00000000" w:rsidRDefault="00000000" w:rsidRPr="00000000" w14:paraId="000000D7">
      <w:pPr>
        <w:pageBreakBefore w:val="0"/>
        <w:rPr>
          <w:sz w:val="18"/>
          <w:szCs w:val="18"/>
        </w:rPr>
      </w:pPr>
      <w:r w:rsidDel="00000000" w:rsidR="00000000" w:rsidRPr="00000000">
        <w:rPr>
          <w:sz w:val="18"/>
          <w:szCs w:val="18"/>
          <w:rtl w:val="0"/>
        </w:rPr>
        <w:t xml:space="preserve">RL = Reading:Literature</w:t>
      </w:r>
    </w:p>
    <w:p w:rsidR="00000000" w:rsidDel="00000000" w:rsidP="00000000" w:rsidRDefault="00000000" w:rsidRPr="00000000" w14:paraId="000000D8">
      <w:pPr>
        <w:pageBreakBefore w:val="0"/>
        <w:rPr>
          <w:sz w:val="18"/>
          <w:szCs w:val="18"/>
        </w:rPr>
      </w:pPr>
      <w:r w:rsidDel="00000000" w:rsidR="00000000" w:rsidRPr="00000000">
        <w:rPr>
          <w:sz w:val="18"/>
          <w:szCs w:val="18"/>
          <w:rtl w:val="0"/>
        </w:rPr>
        <w:t xml:space="preserve">RI  = Reading: Informational Text</w:t>
      </w:r>
    </w:p>
    <w:p w:rsidR="00000000" w:rsidDel="00000000" w:rsidP="00000000" w:rsidRDefault="00000000" w:rsidRPr="00000000" w14:paraId="000000D9">
      <w:pPr>
        <w:pageBreakBefore w:val="0"/>
        <w:rPr>
          <w:sz w:val="18"/>
          <w:szCs w:val="18"/>
        </w:rPr>
      </w:pPr>
      <w:r w:rsidDel="00000000" w:rsidR="00000000" w:rsidRPr="00000000">
        <w:rPr>
          <w:sz w:val="18"/>
          <w:szCs w:val="18"/>
          <w:rtl w:val="0"/>
        </w:rPr>
        <w:t xml:space="preserve">W  = Writing</w:t>
      </w:r>
    </w:p>
    <w:p w:rsidR="00000000" w:rsidDel="00000000" w:rsidP="00000000" w:rsidRDefault="00000000" w:rsidRPr="00000000" w14:paraId="000000DA">
      <w:pPr>
        <w:pageBreakBefore w:val="0"/>
        <w:rPr>
          <w:sz w:val="18"/>
          <w:szCs w:val="18"/>
        </w:rPr>
      </w:pPr>
      <w:r w:rsidDel="00000000" w:rsidR="00000000" w:rsidRPr="00000000">
        <w:rPr>
          <w:sz w:val="18"/>
          <w:szCs w:val="18"/>
          <w:rtl w:val="0"/>
        </w:rPr>
        <w:t xml:space="preserve">SL = Speaking and Listening</w:t>
      </w:r>
    </w:p>
    <w:sectPr>
      <w:type w:val="continuous"/>
      <w:pgSz w:h="15840" w:w="12240" w:orient="portrait"/>
      <w:pgMar w:bottom="720" w:top="720" w:left="720" w:right="72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tmcbryde@eupschool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